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63" w:rsidRPr="00583F50" w:rsidRDefault="00B51563" w:rsidP="00B51563">
      <w:pPr>
        <w:spacing w:line="312" w:lineRule="auto"/>
        <w:jc w:val="center"/>
        <w:rPr>
          <w:rFonts w:ascii="Arial" w:hAnsi="Arial" w:cs="Arial"/>
          <w:b/>
          <w:caps/>
          <w:spacing w:val="160"/>
          <w:sz w:val="28"/>
          <w:szCs w:val="28"/>
        </w:rPr>
      </w:pPr>
      <w:r w:rsidRPr="00583F50">
        <w:rPr>
          <w:rFonts w:ascii="Arial" w:hAnsi="Arial" w:cs="Arial"/>
          <w:b/>
          <w:caps/>
          <w:noProof/>
          <w:spacing w:val="160"/>
          <w:sz w:val="28"/>
          <w:szCs w:val="28"/>
          <w:lang w:eastAsia="cs-CZ"/>
        </w:rPr>
        <w:drawing>
          <wp:anchor distT="38100" distB="38100" distL="57150" distR="57150" simplePos="0" relativeHeight="251659264" behindDoc="0" locked="0" layoutInCell="1" allowOverlap="0">
            <wp:simplePos x="0" y="0"/>
            <wp:positionH relativeFrom="column">
              <wp:posOffset>47421</wp:posOffset>
            </wp:positionH>
            <wp:positionV relativeFrom="line">
              <wp:posOffset>-355600</wp:posOffset>
            </wp:positionV>
            <wp:extent cx="1078230" cy="1038860"/>
            <wp:effectExtent l="0" t="0" r="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F50">
        <w:rPr>
          <w:rFonts w:ascii="Arial" w:hAnsi="Arial" w:cs="Arial"/>
          <w:b/>
          <w:caps/>
          <w:spacing w:val="160"/>
          <w:sz w:val="28"/>
          <w:szCs w:val="28"/>
        </w:rPr>
        <w:t>OBEC</w:t>
      </w:r>
      <w:r w:rsidRPr="00583F50">
        <w:rPr>
          <w:rFonts w:ascii="Arial" w:hAnsi="Arial" w:cs="Arial"/>
          <w:b/>
          <w:spacing w:val="160"/>
          <w:sz w:val="28"/>
          <w:szCs w:val="28"/>
        </w:rPr>
        <w:t xml:space="preserve"> </w:t>
      </w:r>
      <w:r w:rsidRPr="00583F50">
        <w:rPr>
          <w:rFonts w:ascii="Arial" w:hAnsi="Arial" w:cs="Arial"/>
          <w:b/>
          <w:caps/>
          <w:spacing w:val="160"/>
          <w:sz w:val="28"/>
          <w:szCs w:val="28"/>
        </w:rPr>
        <w:t>Trusnov</w:t>
      </w:r>
    </w:p>
    <w:p w:rsidR="00B51563" w:rsidRDefault="00B51563" w:rsidP="00B51563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Trusnov</w:t>
      </w:r>
    </w:p>
    <w:p w:rsidR="00B51563" w:rsidRDefault="00B51563" w:rsidP="00B51563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B51563" w:rsidRPr="00436480" w:rsidRDefault="00B51563" w:rsidP="00B51563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B51563" w:rsidRPr="00436480" w:rsidRDefault="00B51563" w:rsidP="00B51563">
      <w:pPr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 xml:space="preserve">Obecně závazná vyhláška č. </w:t>
      </w:r>
      <w:r>
        <w:rPr>
          <w:rFonts w:ascii="Arial" w:hAnsi="Arial" w:cs="Arial"/>
          <w:b/>
          <w:sz w:val="28"/>
          <w:szCs w:val="28"/>
        </w:rPr>
        <w:t>2</w:t>
      </w:r>
      <w:r w:rsidRPr="00436480">
        <w:rPr>
          <w:rFonts w:ascii="Arial" w:hAnsi="Arial" w:cs="Arial"/>
          <w:b/>
          <w:sz w:val="28"/>
          <w:szCs w:val="28"/>
        </w:rPr>
        <w:t>/2015</w:t>
      </w:r>
      <w:r>
        <w:rPr>
          <w:rFonts w:ascii="Arial" w:hAnsi="Arial" w:cs="Arial"/>
          <w:b/>
          <w:sz w:val="28"/>
          <w:szCs w:val="28"/>
        </w:rPr>
        <w:t>,</w:t>
      </w:r>
    </w:p>
    <w:p w:rsidR="00816B47" w:rsidRPr="00826B32" w:rsidRDefault="00816B4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16B47" w:rsidRPr="00826B32" w:rsidRDefault="00816B4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26B32">
        <w:rPr>
          <w:rFonts w:ascii="Arial" w:hAnsi="Arial" w:cs="Arial"/>
          <w:b/>
          <w:color w:val="000000"/>
          <w:sz w:val="28"/>
          <w:szCs w:val="28"/>
        </w:rPr>
        <w:t xml:space="preserve">o stanovení systému shromažďování, sběru, přepravy, třídění, využívání a odstraňování komunálních odpadů a nakládání se </w:t>
      </w:r>
      <w:r w:rsidR="00FD240F">
        <w:rPr>
          <w:rFonts w:ascii="Arial" w:hAnsi="Arial" w:cs="Arial"/>
          <w:b/>
          <w:color w:val="000000"/>
          <w:sz w:val="28"/>
          <w:szCs w:val="28"/>
        </w:rPr>
        <w:t xml:space="preserve">stavebním odpadem na území obce </w:t>
      </w:r>
      <w:r w:rsidRPr="00826B32">
        <w:rPr>
          <w:rFonts w:ascii="Arial" w:hAnsi="Arial" w:cs="Arial"/>
          <w:b/>
          <w:color w:val="000000"/>
          <w:sz w:val="28"/>
          <w:szCs w:val="28"/>
        </w:rPr>
        <w:t>Trusnov</w:t>
      </w:r>
    </w:p>
    <w:p w:rsidR="00816B47" w:rsidRDefault="00816B47">
      <w:pPr>
        <w:rPr>
          <w:rFonts w:ascii="Arial" w:hAnsi="Arial" w:cs="Arial"/>
          <w:b/>
          <w:sz w:val="22"/>
          <w:szCs w:val="22"/>
          <w:u w:val="single"/>
        </w:rPr>
      </w:pPr>
    </w:p>
    <w:p w:rsidR="00816B47" w:rsidRDefault="00816B47">
      <w:pPr>
        <w:jc w:val="both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Zastupitelstvo obce Trusno</w:t>
      </w:r>
      <w:r w:rsidR="00826B32" w:rsidRPr="00826B32">
        <w:rPr>
          <w:rFonts w:ascii="Arial" w:hAnsi="Arial" w:cs="Arial"/>
          <w:sz w:val="22"/>
          <w:szCs w:val="22"/>
        </w:rPr>
        <w:t>v</w:t>
      </w:r>
      <w:r w:rsidRPr="00826B32">
        <w:rPr>
          <w:rFonts w:ascii="Arial" w:hAnsi="Arial" w:cs="Arial"/>
          <w:sz w:val="22"/>
          <w:szCs w:val="22"/>
        </w:rPr>
        <w:t xml:space="preserve"> se na svém zasedání dne </w:t>
      </w:r>
      <w:r w:rsidR="00F06A5A">
        <w:rPr>
          <w:rFonts w:ascii="Arial" w:hAnsi="Arial" w:cs="Arial"/>
          <w:sz w:val="22"/>
          <w:szCs w:val="22"/>
        </w:rPr>
        <w:t>11. 12. 2015</w:t>
      </w:r>
      <w:r w:rsidRPr="00826B32">
        <w:rPr>
          <w:rFonts w:ascii="Arial" w:hAnsi="Arial" w:cs="Arial"/>
          <w:sz w:val="22"/>
          <w:szCs w:val="22"/>
        </w:rPr>
        <w:t xml:space="preserve"> usneslo vydat na základě §</w:t>
      </w:r>
      <w:r w:rsidR="00820B1C">
        <w:rPr>
          <w:rFonts w:ascii="Arial" w:hAnsi="Arial" w:cs="Arial"/>
          <w:sz w:val="22"/>
          <w:szCs w:val="22"/>
        </w:rPr>
        <w:t> </w:t>
      </w:r>
      <w:r w:rsidRPr="00826B32">
        <w:rPr>
          <w:rFonts w:ascii="Arial" w:hAnsi="Arial" w:cs="Arial"/>
          <w:sz w:val="22"/>
          <w:szCs w:val="22"/>
        </w:rPr>
        <w:t>17 odst. 2 zákona č.185/2001 Sb., o odpadech a o změně některých dalších zákonů</w:t>
      </w:r>
      <w:r w:rsidR="00820B1C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826B32">
        <w:rPr>
          <w:rFonts w:ascii="Arial" w:hAnsi="Arial" w:cs="Arial"/>
          <w:sz w:val="22"/>
          <w:szCs w:val="22"/>
        </w:rPr>
        <w:t>a v souladu s § 10 písm. d) a § 84 odst. 2 písm. h) zákona č.128/2000 Sb., o obcích (obecní zřízení), ve znění pozdějších předpisů, tuto obecně závaznou vyhlášku</w:t>
      </w:r>
      <w:r w:rsidR="00820B1C">
        <w:rPr>
          <w:rFonts w:ascii="Arial" w:hAnsi="Arial" w:cs="Arial"/>
          <w:sz w:val="22"/>
          <w:szCs w:val="22"/>
        </w:rPr>
        <w:t xml:space="preserve"> (dále jen „vyhláška“)</w:t>
      </w:r>
      <w:r w:rsidRPr="00826B32">
        <w:rPr>
          <w:rFonts w:ascii="Arial" w:hAnsi="Arial" w:cs="Arial"/>
          <w:sz w:val="22"/>
          <w:szCs w:val="22"/>
        </w:rPr>
        <w:t>: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>Čl. 1</w:t>
      </w:r>
    </w:p>
    <w:p w:rsidR="00816B47" w:rsidRPr="00826B32" w:rsidRDefault="00816B47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6B47" w:rsidRPr="00826B32" w:rsidRDefault="00820B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816B47" w:rsidRPr="00826B32">
        <w:rPr>
          <w:rFonts w:ascii="Arial" w:hAnsi="Arial" w:cs="Arial"/>
          <w:sz w:val="22"/>
          <w:szCs w:val="22"/>
        </w:rPr>
        <w:t>vyhláška stanovuje systém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="00816B47" w:rsidRPr="00826B32">
        <w:rPr>
          <w:rFonts w:ascii="Arial" w:hAnsi="Arial" w:cs="Arial"/>
          <w:sz w:val="22"/>
          <w:szCs w:val="22"/>
        </w:rPr>
        <w:t xml:space="preserve">odstraňování komunálních odpadů vznikajících </w:t>
      </w:r>
      <w:r w:rsidR="00517A75">
        <w:rPr>
          <w:rFonts w:ascii="Arial" w:hAnsi="Arial" w:cs="Arial"/>
          <w:sz w:val="22"/>
          <w:szCs w:val="22"/>
        </w:rPr>
        <w:t xml:space="preserve">na území obce </w:t>
      </w:r>
      <w:r w:rsidR="00827718" w:rsidRPr="00826B32">
        <w:rPr>
          <w:rFonts w:ascii="Arial" w:hAnsi="Arial" w:cs="Arial"/>
          <w:sz w:val="22"/>
          <w:szCs w:val="22"/>
        </w:rPr>
        <w:t>Trusnov</w:t>
      </w:r>
      <w:r w:rsidR="00517A75">
        <w:rPr>
          <w:rFonts w:ascii="Arial" w:hAnsi="Arial" w:cs="Arial"/>
          <w:sz w:val="22"/>
          <w:szCs w:val="22"/>
        </w:rPr>
        <w:t xml:space="preserve">, </w:t>
      </w:r>
      <w:r w:rsidR="00816B47" w:rsidRPr="00826B32">
        <w:rPr>
          <w:rFonts w:ascii="Arial" w:hAnsi="Arial" w:cs="Arial"/>
          <w:sz w:val="22"/>
          <w:szCs w:val="22"/>
        </w:rPr>
        <w:t>včetně nakládání se stavebním odpadem</w:t>
      </w:r>
      <w:r w:rsidR="00816B47" w:rsidRPr="00826B32">
        <w:rPr>
          <w:rStyle w:val="Znakypropoznmkupodarou"/>
          <w:rFonts w:ascii="Arial" w:hAnsi="Arial" w:cs="Arial"/>
          <w:sz w:val="22"/>
          <w:szCs w:val="22"/>
        </w:rPr>
        <w:footnoteReference w:customMarkFollows="1" w:id="1"/>
        <w:t>1)</w:t>
      </w:r>
      <w:r w:rsidR="00816B47" w:rsidRPr="00826B32">
        <w:rPr>
          <w:rFonts w:ascii="Arial" w:hAnsi="Arial" w:cs="Arial"/>
          <w:sz w:val="22"/>
          <w:szCs w:val="22"/>
        </w:rPr>
        <w:t>.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</w:p>
    <w:p w:rsidR="00816B47" w:rsidRPr="00826B32" w:rsidRDefault="00816B47">
      <w:pPr>
        <w:ind w:left="360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>Čl. 2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>Třídění komunálního odpadu</w:t>
      </w:r>
    </w:p>
    <w:p w:rsidR="00816B47" w:rsidRPr="00826B32" w:rsidRDefault="00816B4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16B47" w:rsidRPr="00826B32" w:rsidRDefault="00BC4BC1" w:rsidP="00B51563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B51563">
        <w:rPr>
          <w:rFonts w:ascii="Arial" w:hAnsi="Arial" w:cs="Arial"/>
          <w:sz w:val="22"/>
          <w:szCs w:val="22"/>
        </w:rPr>
        <w:tab/>
      </w:r>
      <w:r w:rsidR="00820B1C">
        <w:rPr>
          <w:rFonts w:ascii="Arial" w:hAnsi="Arial" w:cs="Arial"/>
          <w:sz w:val="22"/>
          <w:szCs w:val="22"/>
        </w:rPr>
        <w:t xml:space="preserve">Komunální </w:t>
      </w:r>
      <w:r w:rsidR="00816B47" w:rsidRPr="00826B32">
        <w:rPr>
          <w:rFonts w:ascii="Arial" w:hAnsi="Arial" w:cs="Arial"/>
          <w:sz w:val="22"/>
          <w:szCs w:val="22"/>
        </w:rPr>
        <w:t>odpad se třídí na</w:t>
      </w:r>
      <w:r w:rsidR="00820B1C">
        <w:rPr>
          <w:rFonts w:ascii="Arial" w:hAnsi="Arial" w:cs="Arial"/>
          <w:sz w:val="22"/>
          <w:szCs w:val="22"/>
        </w:rPr>
        <w:t xml:space="preserve"> složky</w:t>
      </w:r>
      <w:r w:rsidR="00816B47" w:rsidRPr="00826B32">
        <w:rPr>
          <w:rFonts w:ascii="Arial" w:hAnsi="Arial" w:cs="Arial"/>
          <w:sz w:val="22"/>
          <w:szCs w:val="22"/>
        </w:rPr>
        <w:t>:</w:t>
      </w:r>
    </w:p>
    <w:p w:rsidR="00816B47" w:rsidRPr="00826B32" w:rsidRDefault="00816B47">
      <w:pPr>
        <w:rPr>
          <w:rFonts w:ascii="Arial" w:hAnsi="Arial" w:cs="Arial"/>
          <w:sz w:val="22"/>
          <w:szCs w:val="22"/>
        </w:rPr>
      </w:pPr>
    </w:p>
    <w:p w:rsidR="00816B47" w:rsidRPr="00B51563" w:rsidRDefault="00816B47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Biologické odpady</w:t>
      </w:r>
      <w:r w:rsidR="00820B1C" w:rsidRPr="00B51563">
        <w:rPr>
          <w:rFonts w:ascii="Arial" w:hAnsi="Arial" w:cs="Arial"/>
          <w:iCs/>
          <w:sz w:val="22"/>
          <w:szCs w:val="22"/>
        </w:rPr>
        <w:t xml:space="preserve"> rostlinného původu</w:t>
      </w:r>
      <w:r w:rsidRPr="00B51563">
        <w:rPr>
          <w:rFonts w:ascii="Arial" w:hAnsi="Arial" w:cs="Arial"/>
          <w:iCs/>
          <w:sz w:val="22"/>
          <w:szCs w:val="22"/>
        </w:rPr>
        <w:t>,</w:t>
      </w:r>
    </w:p>
    <w:p w:rsidR="00816B47" w:rsidRPr="00B51563" w:rsidRDefault="00BA1AA7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P</w:t>
      </w:r>
      <w:r w:rsidR="00816B47" w:rsidRPr="00B51563">
        <w:rPr>
          <w:rFonts w:ascii="Arial" w:hAnsi="Arial" w:cs="Arial"/>
          <w:iCs/>
          <w:sz w:val="22"/>
          <w:szCs w:val="22"/>
        </w:rPr>
        <w:t xml:space="preserve">apír, </w:t>
      </w:r>
    </w:p>
    <w:p w:rsidR="00816B47" w:rsidRPr="00B51563" w:rsidRDefault="00BA1AA7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eastAsia="Arial" w:hAnsi="Arial" w:cs="Arial"/>
          <w:iCs/>
          <w:sz w:val="22"/>
          <w:szCs w:val="22"/>
        </w:rPr>
        <w:t>P</w:t>
      </w:r>
      <w:r w:rsidR="00820B1C" w:rsidRPr="00B51563">
        <w:rPr>
          <w:rFonts w:ascii="Arial" w:hAnsi="Arial" w:cs="Arial"/>
          <w:iCs/>
          <w:sz w:val="22"/>
          <w:szCs w:val="22"/>
        </w:rPr>
        <w:t>las</w:t>
      </w:r>
      <w:r w:rsidR="00816B47" w:rsidRPr="00B51563">
        <w:rPr>
          <w:rFonts w:ascii="Arial" w:hAnsi="Arial" w:cs="Arial"/>
          <w:iCs/>
          <w:sz w:val="22"/>
          <w:szCs w:val="22"/>
        </w:rPr>
        <w:t>t</w:t>
      </w:r>
      <w:r w:rsidR="00166225" w:rsidRPr="00B51563">
        <w:rPr>
          <w:rFonts w:ascii="Arial" w:hAnsi="Arial" w:cs="Arial"/>
          <w:iCs/>
          <w:sz w:val="22"/>
          <w:szCs w:val="22"/>
        </w:rPr>
        <w:t>y</w:t>
      </w:r>
      <w:r w:rsidR="00816B47" w:rsidRPr="00B51563">
        <w:rPr>
          <w:rFonts w:ascii="Arial" w:hAnsi="Arial" w:cs="Arial"/>
          <w:iCs/>
          <w:sz w:val="22"/>
          <w:szCs w:val="22"/>
        </w:rPr>
        <w:t xml:space="preserve"> včetně PET lahví,</w:t>
      </w:r>
    </w:p>
    <w:p w:rsidR="00816B47" w:rsidRPr="00B51563" w:rsidRDefault="00827718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Sklo</w:t>
      </w:r>
      <w:r w:rsidR="00166225" w:rsidRPr="00B51563">
        <w:rPr>
          <w:rFonts w:ascii="Arial" w:hAnsi="Arial" w:cs="Arial"/>
          <w:iCs/>
          <w:sz w:val="22"/>
          <w:szCs w:val="22"/>
        </w:rPr>
        <w:t xml:space="preserve"> čiré</w:t>
      </w:r>
      <w:r w:rsidR="00820B1C" w:rsidRPr="00B51563">
        <w:rPr>
          <w:rFonts w:ascii="Arial" w:hAnsi="Arial" w:cs="Arial"/>
          <w:iCs/>
          <w:sz w:val="22"/>
          <w:szCs w:val="22"/>
        </w:rPr>
        <w:t>,</w:t>
      </w:r>
    </w:p>
    <w:p w:rsidR="00166225" w:rsidRPr="00B51563" w:rsidRDefault="00166225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Sklo barevné,</w:t>
      </w:r>
    </w:p>
    <w:p w:rsidR="00827718" w:rsidRPr="00B51563" w:rsidRDefault="00820B1C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Kovy,</w:t>
      </w:r>
    </w:p>
    <w:p w:rsidR="00827718" w:rsidRPr="00B51563" w:rsidRDefault="00827718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Nebezpečné odpady</w:t>
      </w:r>
      <w:r w:rsidR="00820B1C" w:rsidRPr="00B51563">
        <w:rPr>
          <w:rFonts w:ascii="Arial" w:hAnsi="Arial" w:cs="Arial"/>
          <w:iCs/>
          <w:sz w:val="22"/>
          <w:szCs w:val="22"/>
        </w:rPr>
        <w:t>,</w:t>
      </w:r>
    </w:p>
    <w:p w:rsidR="00827718" w:rsidRPr="00B51563" w:rsidRDefault="00827718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Objemný odpad</w:t>
      </w:r>
      <w:r w:rsidR="00820B1C" w:rsidRPr="00B51563">
        <w:rPr>
          <w:rFonts w:ascii="Arial" w:hAnsi="Arial" w:cs="Arial"/>
          <w:iCs/>
          <w:sz w:val="22"/>
          <w:szCs w:val="22"/>
        </w:rPr>
        <w:t>,</w:t>
      </w:r>
    </w:p>
    <w:p w:rsidR="00827718" w:rsidRPr="00B51563" w:rsidRDefault="00827718" w:rsidP="00B51563">
      <w:pPr>
        <w:numPr>
          <w:ilvl w:val="0"/>
          <w:numId w:val="3"/>
        </w:numPr>
        <w:tabs>
          <w:tab w:val="clear" w:pos="360"/>
          <w:tab w:val="num" w:pos="851"/>
        </w:tabs>
        <w:ind w:left="851" w:hanging="425"/>
        <w:rPr>
          <w:rFonts w:ascii="Arial" w:hAnsi="Arial" w:cs="Arial"/>
          <w:iCs/>
          <w:sz w:val="22"/>
          <w:szCs w:val="22"/>
        </w:rPr>
      </w:pPr>
      <w:r w:rsidRPr="00B51563">
        <w:rPr>
          <w:rFonts w:ascii="Arial" w:hAnsi="Arial" w:cs="Arial"/>
          <w:iCs/>
          <w:sz w:val="22"/>
          <w:szCs w:val="22"/>
        </w:rPr>
        <w:t>Směsný komunální odpad</w:t>
      </w:r>
      <w:r w:rsidR="00820B1C" w:rsidRPr="00B51563">
        <w:rPr>
          <w:rFonts w:ascii="Arial" w:hAnsi="Arial" w:cs="Arial"/>
          <w:iCs/>
          <w:sz w:val="22"/>
          <w:szCs w:val="22"/>
        </w:rPr>
        <w:t>.</w:t>
      </w:r>
    </w:p>
    <w:p w:rsidR="00816B47" w:rsidRPr="00826B32" w:rsidRDefault="00816B47">
      <w:pPr>
        <w:ind w:left="360"/>
        <w:rPr>
          <w:rFonts w:ascii="Arial" w:hAnsi="Arial" w:cs="Arial"/>
          <w:sz w:val="22"/>
          <w:szCs w:val="22"/>
        </w:rPr>
      </w:pPr>
    </w:p>
    <w:p w:rsidR="00816B47" w:rsidRPr="00826B32" w:rsidRDefault="00816B47" w:rsidP="00B51563">
      <w:pPr>
        <w:pStyle w:val="Zkladntextodsazen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2) </w:t>
      </w:r>
      <w:r w:rsidR="00B51563">
        <w:rPr>
          <w:rFonts w:ascii="Arial" w:hAnsi="Arial" w:cs="Arial"/>
          <w:sz w:val="22"/>
          <w:szCs w:val="22"/>
        </w:rPr>
        <w:tab/>
      </w:r>
      <w:r w:rsidRPr="00826B32">
        <w:rPr>
          <w:rFonts w:ascii="Arial" w:hAnsi="Arial" w:cs="Arial"/>
          <w:sz w:val="22"/>
          <w:szCs w:val="22"/>
        </w:rPr>
        <w:t>Směsný odpad je zbylý komunální odpad po stanoveném vytřídění dle odst. 1 písm. a), b), c), d), e)</w:t>
      </w:r>
      <w:r w:rsidR="00166225">
        <w:rPr>
          <w:rFonts w:ascii="Arial" w:hAnsi="Arial" w:cs="Arial"/>
          <w:sz w:val="22"/>
          <w:szCs w:val="22"/>
        </w:rPr>
        <w:t>, f), g) a h).</w:t>
      </w:r>
    </w:p>
    <w:p w:rsidR="00816B47" w:rsidRPr="00826B32" w:rsidRDefault="00816B47">
      <w:pPr>
        <w:pStyle w:val="Zkladntextodsazen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pStyle w:val="Zkladntextodsazen"/>
        <w:rPr>
          <w:rFonts w:ascii="Arial" w:hAnsi="Arial" w:cs="Arial"/>
          <w:sz w:val="22"/>
          <w:szCs w:val="22"/>
        </w:rPr>
      </w:pPr>
    </w:p>
    <w:p w:rsidR="00B51563" w:rsidRDefault="00B51563">
      <w:pPr>
        <w:jc w:val="center"/>
        <w:rPr>
          <w:rFonts w:ascii="Arial" w:hAnsi="Arial" w:cs="Arial"/>
          <w:b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816B47" w:rsidRDefault="00816B4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26B32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166225" w:rsidRPr="00166225" w:rsidRDefault="00166225" w:rsidP="00166225"/>
    <w:p w:rsidR="00247051" w:rsidRPr="00826B32" w:rsidRDefault="00247051" w:rsidP="00EF1CBC">
      <w:pPr>
        <w:numPr>
          <w:ilvl w:val="0"/>
          <w:numId w:val="9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Tříděn</w:t>
      </w:r>
      <w:r w:rsidR="00B51563">
        <w:rPr>
          <w:rFonts w:ascii="Arial" w:hAnsi="Arial" w:cs="Arial"/>
          <w:sz w:val="22"/>
          <w:szCs w:val="22"/>
        </w:rPr>
        <w:t>é složky komunálního odpadu - biologické odpady rostlinného původu, papír, plasty včetně PET lahví, sklo čiré a sklo barevné, jsou</w:t>
      </w:r>
      <w:r w:rsidRPr="00826B32">
        <w:rPr>
          <w:rFonts w:ascii="Arial" w:hAnsi="Arial" w:cs="Arial"/>
          <w:sz w:val="22"/>
          <w:szCs w:val="22"/>
        </w:rPr>
        <w:t xml:space="preserve"> shromažďován</w:t>
      </w:r>
      <w:r w:rsidR="00B51563">
        <w:rPr>
          <w:rFonts w:ascii="Arial" w:hAnsi="Arial" w:cs="Arial"/>
          <w:sz w:val="22"/>
          <w:szCs w:val="22"/>
        </w:rPr>
        <w:t>y</w:t>
      </w:r>
      <w:r w:rsidRPr="00826B32">
        <w:rPr>
          <w:rFonts w:ascii="Arial" w:hAnsi="Arial" w:cs="Arial"/>
          <w:sz w:val="22"/>
          <w:szCs w:val="22"/>
        </w:rPr>
        <w:t xml:space="preserve"> do </w:t>
      </w:r>
      <w:r w:rsidRPr="00826B32">
        <w:rPr>
          <w:rFonts w:ascii="Arial" w:hAnsi="Arial" w:cs="Arial"/>
          <w:bCs/>
          <w:sz w:val="22"/>
          <w:szCs w:val="22"/>
        </w:rPr>
        <w:t>zvláštních sběrných nádob.</w:t>
      </w:r>
    </w:p>
    <w:p w:rsidR="00247051" w:rsidRPr="00826B32" w:rsidRDefault="00247051" w:rsidP="00EF1CBC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247051" w:rsidRPr="00826B32" w:rsidRDefault="00247051" w:rsidP="00EF1CBC">
      <w:pPr>
        <w:numPr>
          <w:ilvl w:val="0"/>
          <w:numId w:val="9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247051" w:rsidRPr="00826B32" w:rsidRDefault="00247051" w:rsidP="00247051">
      <w:pPr>
        <w:pStyle w:val="Odstavecseseznamem"/>
        <w:rPr>
          <w:rFonts w:ascii="Arial" w:hAnsi="Arial" w:cs="Arial"/>
        </w:rPr>
      </w:pPr>
      <w:r w:rsidRPr="00826B32">
        <w:rPr>
          <w:rFonts w:ascii="Arial" w:hAnsi="Arial" w:cs="Arial"/>
        </w:rPr>
        <w:t>Trusnov – u prodejny</w:t>
      </w:r>
    </w:p>
    <w:p w:rsidR="00247051" w:rsidRPr="00826B32" w:rsidRDefault="00247051" w:rsidP="00247051">
      <w:pPr>
        <w:pStyle w:val="Odstavecseseznamem"/>
        <w:rPr>
          <w:rFonts w:ascii="Arial" w:hAnsi="Arial" w:cs="Arial"/>
        </w:rPr>
      </w:pPr>
      <w:r w:rsidRPr="00826B32">
        <w:rPr>
          <w:rFonts w:ascii="Arial" w:hAnsi="Arial" w:cs="Arial"/>
        </w:rPr>
        <w:t>Opočno – na návsi</w:t>
      </w:r>
    </w:p>
    <w:p w:rsidR="00247051" w:rsidRPr="00826B32" w:rsidRDefault="00247051" w:rsidP="00247051">
      <w:pPr>
        <w:pStyle w:val="Odstavecseseznamem"/>
        <w:rPr>
          <w:rFonts w:ascii="Arial" w:hAnsi="Arial" w:cs="Arial"/>
        </w:rPr>
      </w:pPr>
      <w:r w:rsidRPr="00826B32">
        <w:rPr>
          <w:rFonts w:ascii="Arial" w:hAnsi="Arial" w:cs="Arial"/>
        </w:rPr>
        <w:t>Franclina – u rybníčku</w:t>
      </w:r>
    </w:p>
    <w:p w:rsidR="00247051" w:rsidRPr="00826B32" w:rsidRDefault="00247051" w:rsidP="00247051">
      <w:pPr>
        <w:pStyle w:val="Odstavecseseznamem"/>
        <w:rPr>
          <w:rFonts w:ascii="Arial" w:hAnsi="Arial" w:cs="Arial"/>
        </w:rPr>
      </w:pPr>
      <w:proofErr w:type="spellStart"/>
      <w:r w:rsidRPr="00826B32">
        <w:rPr>
          <w:rFonts w:ascii="Arial" w:hAnsi="Arial" w:cs="Arial"/>
        </w:rPr>
        <w:t>Ž</w:t>
      </w:r>
      <w:r w:rsidR="00EF1CBC">
        <w:rPr>
          <w:rFonts w:ascii="Arial" w:hAnsi="Arial" w:cs="Arial"/>
        </w:rPr>
        <w:t>í</w:t>
      </w:r>
      <w:r w:rsidRPr="00826B32">
        <w:rPr>
          <w:rFonts w:ascii="Arial" w:hAnsi="Arial" w:cs="Arial"/>
        </w:rPr>
        <w:t>ka</w:t>
      </w:r>
      <w:proofErr w:type="spellEnd"/>
      <w:r w:rsidRPr="00826B32">
        <w:rPr>
          <w:rFonts w:ascii="Arial" w:hAnsi="Arial" w:cs="Arial"/>
        </w:rPr>
        <w:t xml:space="preserve"> – na návsi</w:t>
      </w:r>
    </w:p>
    <w:p w:rsidR="00247051" w:rsidRPr="00826B32" w:rsidRDefault="00247051" w:rsidP="00EF1CBC">
      <w:pPr>
        <w:pStyle w:val="NormlnIMP"/>
        <w:numPr>
          <w:ilvl w:val="0"/>
          <w:numId w:val="9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47051" w:rsidRPr="00826B32" w:rsidRDefault="00247051" w:rsidP="00247051">
      <w:pPr>
        <w:jc w:val="both"/>
        <w:rPr>
          <w:rFonts w:ascii="Arial" w:hAnsi="Arial" w:cs="Arial"/>
          <w:sz w:val="22"/>
          <w:szCs w:val="22"/>
        </w:rPr>
      </w:pPr>
    </w:p>
    <w:p w:rsidR="00247051" w:rsidRPr="00B51563" w:rsidRDefault="00166225" w:rsidP="00EF1C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B51563">
        <w:rPr>
          <w:rFonts w:ascii="Arial" w:hAnsi="Arial" w:cs="Arial"/>
          <w:bCs/>
          <w:color w:val="000000"/>
        </w:rPr>
        <w:t>Biologické odpady rostlinného původu</w:t>
      </w:r>
      <w:r w:rsidR="00247051" w:rsidRPr="00B51563">
        <w:rPr>
          <w:rFonts w:ascii="Arial" w:hAnsi="Arial" w:cs="Arial"/>
          <w:bCs/>
          <w:color w:val="000000"/>
        </w:rPr>
        <w:t xml:space="preserve"> </w:t>
      </w:r>
      <w:r w:rsidRPr="00B51563">
        <w:rPr>
          <w:rFonts w:ascii="Arial" w:hAnsi="Arial" w:cs="Arial"/>
          <w:bCs/>
          <w:color w:val="000000"/>
        </w:rPr>
        <w:t>–</w:t>
      </w:r>
      <w:r w:rsidR="00247051" w:rsidRPr="00B51563">
        <w:rPr>
          <w:rFonts w:ascii="Arial" w:hAnsi="Arial" w:cs="Arial"/>
          <w:bCs/>
          <w:color w:val="000000"/>
        </w:rPr>
        <w:t xml:space="preserve"> kontejner</w:t>
      </w:r>
      <w:r w:rsidRPr="00B51563">
        <w:rPr>
          <w:rFonts w:ascii="Arial" w:hAnsi="Arial" w:cs="Arial"/>
          <w:bCs/>
          <w:color w:val="000000"/>
        </w:rPr>
        <w:t>,</w:t>
      </w:r>
    </w:p>
    <w:p w:rsidR="00247051" w:rsidRPr="00B51563" w:rsidRDefault="00247051" w:rsidP="00EF1C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B51563">
        <w:rPr>
          <w:rFonts w:ascii="Arial" w:hAnsi="Arial" w:cs="Arial"/>
          <w:bCs/>
          <w:color w:val="000000"/>
        </w:rPr>
        <w:t>Papír, barva modrá</w:t>
      </w:r>
      <w:r w:rsidR="00166225" w:rsidRPr="00B51563">
        <w:rPr>
          <w:rFonts w:ascii="Arial" w:hAnsi="Arial" w:cs="Arial"/>
          <w:bCs/>
          <w:color w:val="000000"/>
        </w:rPr>
        <w:t>,</w:t>
      </w:r>
    </w:p>
    <w:p w:rsidR="00247051" w:rsidRPr="00B51563" w:rsidRDefault="00247051" w:rsidP="00EF1C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B51563">
        <w:rPr>
          <w:rFonts w:ascii="Arial" w:hAnsi="Arial" w:cs="Arial"/>
          <w:bCs/>
          <w:color w:val="000000"/>
        </w:rPr>
        <w:t>Plasty, PET lahve, barva žlutá</w:t>
      </w:r>
      <w:r w:rsidR="00166225" w:rsidRPr="00B51563">
        <w:rPr>
          <w:rFonts w:ascii="Arial" w:hAnsi="Arial" w:cs="Arial"/>
          <w:bCs/>
          <w:color w:val="000000"/>
        </w:rPr>
        <w:t>,</w:t>
      </w:r>
    </w:p>
    <w:p w:rsidR="00247051" w:rsidRPr="00B51563" w:rsidRDefault="00247051" w:rsidP="00EF1C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B51563">
        <w:rPr>
          <w:rFonts w:ascii="Arial" w:hAnsi="Arial" w:cs="Arial"/>
          <w:bCs/>
          <w:color w:val="000000"/>
        </w:rPr>
        <w:t>Sklo čiré, barva bílá,</w:t>
      </w:r>
    </w:p>
    <w:p w:rsidR="00826B32" w:rsidRPr="00B51563" w:rsidRDefault="00247051" w:rsidP="00EF1C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B51563">
        <w:rPr>
          <w:rFonts w:ascii="Arial" w:hAnsi="Arial" w:cs="Arial"/>
          <w:bCs/>
          <w:color w:val="000000"/>
        </w:rPr>
        <w:t>Sklo barevné, barva zelená</w:t>
      </w:r>
      <w:r w:rsidR="00166225" w:rsidRPr="00B51563">
        <w:rPr>
          <w:rFonts w:ascii="Arial" w:hAnsi="Arial" w:cs="Arial"/>
          <w:bCs/>
          <w:color w:val="000000"/>
        </w:rPr>
        <w:t>.</w:t>
      </w:r>
    </w:p>
    <w:p w:rsidR="00826B32" w:rsidRPr="00B51563" w:rsidRDefault="00826B32" w:rsidP="00826B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826B32" w:rsidRPr="00826B32" w:rsidRDefault="00826B32" w:rsidP="00EF1CBC">
      <w:pPr>
        <w:pStyle w:val="Odstavecseseznamem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Kovy </w:t>
      </w:r>
      <w:r w:rsidR="00B51563">
        <w:rPr>
          <w:rFonts w:ascii="Arial" w:hAnsi="Arial" w:cs="Arial"/>
          <w:bCs/>
          <w:color w:val="000000"/>
        </w:rPr>
        <w:t>jsou shromažďovány v označené zvláštní sběrné nádobě umístěné</w:t>
      </w:r>
      <w:r>
        <w:rPr>
          <w:rFonts w:ascii="Arial" w:hAnsi="Arial" w:cs="Arial"/>
          <w:bCs/>
          <w:color w:val="000000"/>
        </w:rPr>
        <w:t xml:space="preserve"> za Obecním úřadem</w:t>
      </w:r>
      <w:r w:rsidR="00166225">
        <w:rPr>
          <w:rFonts w:ascii="Arial" w:hAnsi="Arial" w:cs="Arial"/>
          <w:bCs/>
          <w:color w:val="000000"/>
        </w:rPr>
        <w:t>.</w:t>
      </w:r>
    </w:p>
    <w:p w:rsidR="00247051" w:rsidRPr="00826B32" w:rsidRDefault="00247051" w:rsidP="00EF1CBC">
      <w:pPr>
        <w:tabs>
          <w:tab w:val="num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247051" w:rsidRPr="00826B32" w:rsidRDefault="00166225" w:rsidP="00EF1CBC">
      <w:p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B51563">
        <w:rPr>
          <w:rFonts w:ascii="Arial" w:hAnsi="Arial" w:cs="Arial"/>
          <w:sz w:val="22"/>
          <w:szCs w:val="22"/>
        </w:rPr>
        <w:tab/>
      </w:r>
      <w:r w:rsidR="00247051" w:rsidRPr="00826B32">
        <w:rPr>
          <w:rFonts w:ascii="Arial" w:hAnsi="Arial" w:cs="Arial"/>
          <w:sz w:val="22"/>
          <w:szCs w:val="22"/>
        </w:rPr>
        <w:t>Do zvláštních sběrných nádob je zakázáno ukládat jiné složky komunálních odpadů,</w:t>
      </w:r>
      <w:r w:rsidR="00B51563">
        <w:rPr>
          <w:rFonts w:ascii="Arial" w:hAnsi="Arial" w:cs="Arial"/>
          <w:sz w:val="22"/>
          <w:szCs w:val="22"/>
        </w:rPr>
        <w:t xml:space="preserve"> </w:t>
      </w:r>
      <w:r w:rsidR="00247051" w:rsidRPr="00826B32">
        <w:rPr>
          <w:rFonts w:ascii="Arial" w:hAnsi="Arial" w:cs="Arial"/>
          <w:sz w:val="22"/>
          <w:szCs w:val="22"/>
        </w:rPr>
        <w:t>než pro které jsou určeny.</w:t>
      </w:r>
    </w:p>
    <w:p w:rsidR="00247051" w:rsidRPr="00826B32" w:rsidRDefault="00247051" w:rsidP="00247051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26B32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816B47" w:rsidRPr="00826B32" w:rsidRDefault="00166225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816B47" w:rsidRPr="00826B3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816B47" w:rsidRPr="00826B32" w:rsidRDefault="00816B4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51563" w:rsidRPr="00B51563" w:rsidRDefault="00816B47" w:rsidP="00B51563">
      <w:pPr>
        <w:pStyle w:val="Odstavecseseznamem"/>
        <w:numPr>
          <w:ilvl w:val="0"/>
          <w:numId w:val="14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iCs/>
        </w:rPr>
      </w:pPr>
      <w:r w:rsidRPr="00B51563">
        <w:rPr>
          <w:rFonts w:ascii="Arial" w:hAnsi="Arial" w:cs="Arial"/>
        </w:rPr>
        <w:t>Sběr a svoz nebezpečných složek komunálního odpadů</w:t>
      </w:r>
      <w:r w:rsidRPr="00B51563">
        <w:rPr>
          <w:rStyle w:val="Znakypropoznmkupodarou"/>
          <w:rFonts w:ascii="Arial" w:hAnsi="Arial" w:cs="Arial"/>
        </w:rPr>
        <w:footnoteReference w:customMarkFollows="1" w:id="2"/>
        <w:t>2)</w:t>
      </w:r>
      <w:r w:rsidRPr="00B51563">
        <w:rPr>
          <w:rFonts w:ascii="Arial" w:hAnsi="Arial" w:cs="Arial"/>
        </w:rPr>
        <w:t xml:space="preserve"> je zajišťován 2 x ročně jejich odebíráním na předem vyhlášených přechodných stanovištích přímo do zvláštních sběrných nádob k tomuto sběru určených. Informace o sběru jsou zveřejňovány </w:t>
      </w:r>
      <w:r w:rsidRPr="00B51563">
        <w:rPr>
          <w:rFonts w:ascii="Arial" w:hAnsi="Arial" w:cs="Arial"/>
          <w:iCs/>
        </w:rPr>
        <w:t>na</w:t>
      </w:r>
      <w:r w:rsidRPr="00B51563">
        <w:rPr>
          <w:rFonts w:ascii="Arial" w:hAnsi="Arial" w:cs="Arial"/>
          <w:i/>
          <w:iCs/>
        </w:rPr>
        <w:t xml:space="preserve"> </w:t>
      </w:r>
      <w:r w:rsidRPr="00B51563">
        <w:rPr>
          <w:rFonts w:ascii="Arial" w:hAnsi="Arial" w:cs="Arial"/>
          <w:iCs/>
        </w:rPr>
        <w:t>úřední desce obecního úřadu, internetových stránkách a v místním rozhlase.</w:t>
      </w:r>
    </w:p>
    <w:p w:rsidR="00816B47" w:rsidRPr="005E476B" w:rsidRDefault="00816B47" w:rsidP="00B5156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476B">
        <w:rPr>
          <w:rFonts w:ascii="Arial" w:hAnsi="Arial" w:cs="Arial"/>
          <w:iCs/>
          <w:sz w:val="22"/>
          <w:szCs w:val="22"/>
        </w:rPr>
        <w:t>2)</w:t>
      </w:r>
      <w:r w:rsidRPr="005E476B">
        <w:rPr>
          <w:rFonts w:ascii="Arial" w:hAnsi="Arial" w:cs="Arial"/>
          <w:iCs/>
          <w:sz w:val="22"/>
          <w:szCs w:val="22"/>
        </w:rPr>
        <w:tab/>
        <w:t xml:space="preserve">Shromažďování nebezpečných složek komunálního odpadu podléhá požadavkům stanoveným v čl. 3 odst. </w:t>
      </w:r>
      <w:r w:rsidR="005E476B">
        <w:rPr>
          <w:rFonts w:ascii="Arial" w:hAnsi="Arial" w:cs="Arial"/>
          <w:iCs/>
          <w:sz w:val="22"/>
          <w:szCs w:val="22"/>
        </w:rPr>
        <w:t>5</w:t>
      </w:r>
    </w:p>
    <w:p w:rsidR="00816B47" w:rsidRPr="005E476B" w:rsidRDefault="00816B4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>Čl. 5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6B32">
        <w:rPr>
          <w:rFonts w:ascii="Arial" w:hAnsi="Arial" w:cs="Arial"/>
          <w:b/>
          <w:sz w:val="22"/>
          <w:szCs w:val="22"/>
        </w:rPr>
        <w:t>Sběr a svoz objemného odpadu</w:t>
      </w:r>
    </w:p>
    <w:p w:rsidR="00816B47" w:rsidRPr="00826B32" w:rsidRDefault="00816B4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6B47" w:rsidRPr="00166225" w:rsidRDefault="00816B47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66225">
        <w:rPr>
          <w:rFonts w:ascii="Arial" w:hAnsi="Arial" w:cs="Arial"/>
          <w:sz w:val="22"/>
          <w:szCs w:val="22"/>
        </w:rPr>
        <w:t>(</w:t>
      </w:r>
      <w:r w:rsidRPr="00166225">
        <w:rPr>
          <w:rFonts w:ascii="Arial" w:hAnsi="Arial" w:cs="Arial"/>
          <w:iCs/>
          <w:sz w:val="22"/>
          <w:szCs w:val="22"/>
        </w:rPr>
        <w:t>např. koberce, matrace, nábyte</w:t>
      </w:r>
      <w:r w:rsidR="00166225" w:rsidRPr="00166225">
        <w:rPr>
          <w:rFonts w:ascii="Arial" w:hAnsi="Arial" w:cs="Arial"/>
          <w:iCs/>
          <w:sz w:val="22"/>
          <w:szCs w:val="22"/>
        </w:rPr>
        <w:t>k</w:t>
      </w:r>
      <w:r w:rsidRPr="00166225">
        <w:rPr>
          <w:rFonts w:ascii="Arial" w:hAnsi="Arial" w:cs="Arial"/>
          <w:sz w:val="22"/>
          <w:szCs w:val="22"/>
        </w:rPr>
        <w:t>).</w:t>
      </w:r>
    </w:p>
    <w:p w:rsidR="00816B47" w:rsidRPr="00826B32" w:rsidRDefault="00816B47">
      <w:pPr>
        <w:jc w:val="both"/>
        <w:rPr>
          <w:rFonts w:ascii="Arial" w:hAnsi="Arial" w:cs="Arial"/>
          <w:sz w:val="22"/>
          <w:szCs w:val="22"/>
        </w:rPr>
      </w:pPr>
    </w:p>
    <w:p w:rsidR="00816B47" w:rsidRPr="00BA1AA7" w:rsidRDefault="00816B47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Sběr a svoz objemného odpadu je zajišťován 2 x ročně jeho odebíráním na předem </w:t>
      </w:r>
      <w:r w:rsidRPr="00BA1AA7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sběru jsou zveřejňovány </w:t>
      </w:r>
      <w:r w:rsidRPr="00BA1AA7">
        <w:rPr>
          <w:rFonts w:ascii="Arial" w:hAnsi="Arial" w:cs="Arial"/>
          <w:iCs/>
          <w:sz w:val="22"/>
          <w:szCs w:val="22"/>
        </w:rPr>
        <w:t>na úřední desce obecního úřadu, na internetových stránkách a v místním rozhlase.</w:t>
      </w:r>
    </w:p>
    <w:p w:rsidR="0078318A" w:rsidRPr="00826B32" w:rsidRDefault="0078318A" w:rsidP="0078318A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lastRenderedPageBreak/>
        <w:t xml:space="preserve">Shromažďování objemného odpadu podléhá požadavkům stanoveným v čl. 3 odst. </w:t>
      </w:r>
      <w:r w:rsidR="00826B32">
        <w:rPr>
          <w:rFonts w:ascii="Arial" w:hAnsi="Arial" w:cs="Arial"/>
          <w:sz w:val="22"/>
          <w:szCs w:val="22"/>
        </w:rPr>
        <w:t>5</w:t>
      </w:r>
      <w:r w:rsidRPr="00826B32">
        <w:rPr>
          <w:rFonts w:ascii="Arial" w:hAnsi="Arial" w:cs="Arial"/>
          <w:sz w:val="22"/>
          <w:szCs w:val="22"/>
        </w:rPr>
        <w:t xml:space="preserve">. </w:t>
      </w:r>
    </w:p>
    <w:p w:rsidR="0078318A" w:rsidRPr="00826B32" w:rsidRDefault="0078318A" w:rsidP="0078318A">
      <w:pPr>
        <w:rPr>
          <w:rFonts w:ascii="Arial" w:hAnsi="Arial" w:cs="Arial"/>
          <w:b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>Čl. 6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462473">
        <w:rPr>
          <w:rFonts w:ascii="Arial" w:hAnsi="Arial" w:cs="Arial"/>
          <w:b/>
          <w:sz w:val="22"/>
          <w:szCs w:val="22"/>
        </w:rPr>
        <w:t xml:space="preserve">komunálního </w:t>
      </w:r>
      <w:r w:rsidRPr="00826B32">
        <w:rPr>
          <w:rFonts w:ascii="Arial" w:hAnsi="Arial" w:cs="Arial"/>
          <w:b/>
          <w:sz w:val="22"/>
          <w:szCs w:val="22"/>
        </w:rPr>
        <w:t xml:space="preserve">odpadu </w:t>
      </w:r>
    </w:p>
    <w:p w:rsidR="001212E7" w:rsidRPr="00826B32" w:rsidRDefault="001212E7" w:rsidP="001212E7">
      <w:pPr>
        <w:jc w:val="center"/>
        <w:rPr>
          <w:rFonts w:ascii="Arial" w:hAnsi="Arial" w:cs="Arial"/>
          <w:b/>
          <w:sz w:val="22"/>
          <w:szCs w:val="22"/>
        </w:rPr>
      </w:pPr>
    </w:p>
    <w:p w:rsidR="001212E7" w:rsidRPr="00826B32" w:rsidRDefault="001212E7" w:rsidP="00B51563">
      <w:pPr>
        <w:numPr>
          <w:ilvl w:val="0"/>
          <w:numId w:val="13"/>
        </w:numPr>
        <w:suppressAutoHyphens w:val="0"/>
        <w:ind w:hanging="426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Směsný komunální odpad se shromažďuje do sběrných nádob</w:t>
      </w:r>
      <w:r w:rsidR="00166225">
        <w:rPr>
          <w:rFonts w:ascii="Arial" w:hAnsi="Arial" w:cs="Arial"/>
          <w:sz w:val="22"/>
          <w:szCs w:val="22"/>
        </w:rPr>
        <w:t xml:space="preserve"> a sběrných igelitových pytlů označených</w:t>
      </w:r>
      <w:r w:rsidR="00B51563">
        <w:rPr>
          <w:rFonts w:ascii="Arial" w:hAnsi="Arial" w:cs="Arial"/>
          <w:sz w:val="22"/>
          <w:szCs w:val="22"/>
        </w:rPr>
        <w:t xml:space="preserve"> logem svozové společnosti </w:t>
      </w:r>
      <w:r w:rsidR="00166225">
        <w:rPr>
          <w:rFonts w:ascii="Arial" w:hAnsi="Arial" w:cs="Arial"/>
          <w:sz w:val="22"/>
          <w:szCs w:val="22"/>
        </w:rPr>
        <w:t>„AVE“</w:t>
      </w:r>
      <w:r w:rsidRPr="00826B32">
        <w:rPr>
          <w:rFonts w:ascii="Arial" w:hAnsi="Arial" w:cs="Arial"/>
          <w:sz w:val="22"/>
          <w:szCs w:val="22"/>
        </w:rPr>
        <w:t>. Pro účely této vyhlášky se sběrnými nádobami rozumějí:</w:t>
      </w:r>
    </w:p>
    <w:p w:rsidR="001212E7" w:rsidRPr="00826B32" w:rsidRDefault="001212E7" w:rsidP="00B51563">
      <w:pPr>
        <w:numPr>
          <w:ilvl w:val="0"/>
          <w:numId w:val="12"/>
        </w:numPr>
        <w:tabs>
          <w:tab w:val="clear" w:pos="360"/>
          <w:tab w:val="num" w:pos="709"/>
        </w:tabs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bCs/>
          <w:sz w:val="22"/>
          <w:szCs w:val="22"/>
        </w:rPr>
        <w:t>typizované sběrné</w:t>
      </w:r>
      <w:r w:rsidRPr="00826B32">
        <w:rPr>
          <w:rFonts w:ascii="Arial" w:hAnsi="Arial" w:cs="Arial"/>
          <w:sz w:val="22"/>
          <w:szCs w:val="22"/>
        </w:rPr>
        <w:t xml:space="preserve"> nádoby</w:t>
      </w:r>
      <w:r w:rsidR="00166225">
        <w:rPr>
          <w:rFonts w:ascii="Arial" w:hAnsi="Arial" w:cs="Arial"/>
          <w:sz w:val="22"/>
          <w:szCs w:val="22"/>
        </w:rPr>
        <w:t xml:space="preserve"> – popelnice, </w:t>
      </w:r>
      <w:r w:rsidRPr="00826B32">
        <w:rPr>
          <w:rFonts w:ascii="Arial" w:hAnsi="Arial" w:cs="Arial"/>
          <w:sz w:val="22"/>
          <w:szCs w:val="22"/>
        </w:rPr>
        <w:t>určené ke shromažďování směsného komunálního odpadu,</w:t>
      </w:r>
    </w:p>
    <w:p w:rsidR="001212E7" w:rsidRPr="00826B32" w:rsidRDefault="001212E7" w:rsidP="00B51563">
      <w:pPr>
        <w:numPr>
          <w:ilvl w:val="0"/>
          <w:numId w:val="12"/>
        </w:numPr>
        <w:tabs>
          <w:tab w:val="clear" w:pos="360"/>
          <w:tab w:val="num" w:pos="709"/>
        </w:tabs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bCs/>
          <w:sz w:val="22"/>
          <w:szCs w:val="22"/>
        </w:rPr>
        <w:t>odpadkové koše</w:t>
      </w:r>
      <w:r w:rsidRPr="00826B3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1212E7" w:rsidRPr="00826B32" w:rsidRDefault="001212E7" w:rsidP="001212E7">
      <w:pPr>
        <w:jc w:val="both"/>
        <w:rPr>
          <w:rFonts w:ascii="Arial" w:hAnsi="Arial" w:cs="Arial"/>
          <w:sz w:val="22"/>
          <w:szCs w:val="22"/>
        </w:rPr>
      </w:pPr>
    </w:p>
    <w:p w:rsidR="001212E7" w:rsidRDefault="001212E7" w:rsidP="00B51563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Stanoviště sběrných nádob </w:t>
      </w:r>
      <w:r w:rsidR="00462473">
        <w:rPr>
          <w:rFonts w:ascii="Arial" w:hAnsi="Arial" w:cs="Arial"/>
          <w:sz w:val="22"/>
          <w:szCs w:val="22"/>
        </w:rPr>
        <w:t xml:space="preserve">a sběrných igelitových pytlů </w:t>
      </w:r>
      <w:r w:rsidRPr="00826B32">
        <w:rPr>
          <w:rFonts w:ascii="Arial" w:hAnsi="Arial" w:cs="Arial"/>
          <w:sz w:val="22"/>
          <w:szCs w:val="22"/>
        </w:rPr>
        <w:t>je místo, kde jsou sběrné nádoby trvale nebo přechodně umístěny za účelem dalšího nakládání se směsným komunálním odpadem oprávněnou osobou. Stanoviště sběrných nádob</w:t>
      </w:r>
      <w:r w:rsidR="00462473">
        <w:rPr>
          <w:rFonts w:ascii="Arial" w:hAnsi="Arial" w:cs="Arial"/>
          <w:sz w:val="22"/>
          <w:szCs w:val="22"/>
        </w:rPr>
        <w:t xml:space="preserve"> </w:t>
      </w:r>
      <w:r w:rsidRPr="00826B32">
        <w:rPr>
          <w:rFonts w:ascii="Arial" w:hAnsi="Arial" w:cs="Arial"/>
          <w:sz w:val="22"/>
          <w:szCs w:val="22"/>
        </w:rPr>
        <w:t>jsou individuální nebo společná pro více uživatelů.</w:t>
      </w:r>
      <w:r w:rsidR="00462473">
        <w:rPr>
          <w:rFonts w:ascii="Arial" w:hAnsi="Arial" w:cs="Arial"/>
          <w:sz w:val="22"/>
          <w:szCs w:val="22"/>
        </w:rPr>
        <w:t xml:space="preserve"> Stanoviště sběrných pytlů je u sběrných nádob.</w:t>
      </w:r>
    </w:p>
    <w:p w:rsidR="00B51563" w:rsidRPr="00826B32" w:rsidRDefault="00B51563" w:rsidP="00B51563">
      <w:pPr>
        <w:widowControl w:val="0"/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:rsidR="00816B47" w:rsidRPr="00826B32" w:rsidRDefault="001212E7" w:rsidP="00B51563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Svoz sm</w:t>
      </w:r>
      <w:r w:rsidR="00816B47" w:rsidRPr="00826B32">
        <w:rPr>
          <w:rFonts w:ascii="Arial" w:hAnsi="Arial" w:cs="Arial"/>
          <w:sz w:val="22"/>
          <w:szCs w:val="22"/>
        </w:rPr>
        <w:t xml:space="preserve">ěsného </w:t>
      </w:r>
      <w:r w:rsidR="00462473">
        <w:rPr>
          <w:rFonts w:ascii="Arial" w:hAnsi="Arial" w:cs="Arial"/>
          <w:sz w:val="22"/>
          <w:szCs w:val="22"/>
        </w:rPr>
        <w:t xml:space="preserve">komunálního </w:t>
      </w:r>
      <w:r w:rsidR="00816B47" w:rsidRPr="00826B32">
        <w:rPr>
          <w:rFonts w:ascii="Arial" w:hAnsi="Arial" w:cs="Arial"/>
          <w:sz w:val="22"/>
          <w:szCs w:val="22"/>
        </w:rPr>
        <w:t>odpadu se provádí pravidelně 1 x za měsíc v předem vyhlášených termínech.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>Čl. 7</w:t>
      </w:r>
    </w:p>
    <w:p w:rsidR="00816B47" w:rsidRPr="00826B32" w:rsidRDefault="0046247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Informace o n</w:t>
      </w:r>
      <w:r w:rsidR="00816B47" w:rsidRPr="00826B32">
        <w:rPr>
          <w:rFonts w:ascii="Arial" w:hAnsi="Arial" w:cs="Arial"/>
          <w:b/>
          <w:sz w:val="22"/>
          <w:szCs w:val="22"/>
        </w:rPr>
        <w:t>akládání se stavebním odpadem</w:t>
      </w:r>
    </w:p>
    <w:p w:rsidR="00816B47" w:rsidRPr="00826B32" w:rsidRDefault="00816B4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6B47" w:rsidRPr="00826B32" w:rsidRDefault="00816B47">
      <w:pPr>
        <w:numPr>
          <w:ilvl w:val="0"/>
          <w:numId w:val="7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:rsidR="00816B47" w:rsidRPr="00826B32" w:rsidRDefault="00816B47">
      <w:pPr>
        <w:jc w:val="both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numPr>
          <w:ilvl w:val="0"/>
          <w:numId w:val="7"/>
        </w:numPr>
        <w:tabs>
          <w:tab w:val="left" w:pos="5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462473">
        <w:rPr>
          <w:rFonts w:ascii="Arial" w:hAnsi="Arial" w:cs="Arial"/>
          <w:sz w:val="22"/>
          <w:szCs w:val="22"/>
        </w:rPr>
        <w:t xml:space="preserve">odstranit </w:t>
      </w:r>
      <w:r w:rsidRPr="00826B32">
        <w:rPr>
          <w:rFonts w:ascii="Arial" w:hAnsi="Arial" w:cs="Arial"/>
          <w:sz w:val="22"/>
          <w:szCs w:val="22"/>
        </w:rPr>
        <w:t>zákonem stanoveným způsobem.</w:t>
      </w:r>
    </w:p>
    <w:p w:rsidR="00816B47" w:rsidRPr="00826B32" w:rsidRDefault="00816B47">
      <w:pPr>
        <w:jc w:val="both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</w:rPr>
      </w:pPr>
      <w:r w:rsidRPr="00826B32">
        <w:rPr>
          <w:rFonts w:ascii="Arial" w:hAnsi="Arial" w:cs="Arial"/>
          <w:b/>
          <w:sz w:val="22"/>
          <w:szCs w:val="22"/>
        </w:rPr>
        <w:t>Čl. 8</w:t>
      </w:r>
    </w:p>
    <w:p w:rsidR="00816B47" w:rsidRPr="00826B32" w:rsidRDefault="00816B4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6B32">
        <w:rPr>
          <w:rFonts w:ascii="Arial" w:hAnsi="Arial" w:cs="Arial"/>
          <w:b/>
          <w:sz w:val="22"/>
          <w:szCs w:val="22"/>
        </w:rPr>
        <w:t>Závěrečná ustanovení</w:t>
      </w:r>
    </w:p>
    <w:p w:rsidR="00816B47" w:rsidRPr="00826B32" w:rsidRDefault="00816B4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6B47" w:rsidRPr="00826B32" w:rsidRDefault="00816B47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Nabytím účinnosti této vyhlášky se zrušuje Obecně závazná vyhláška obce č.</w:t>
      </w:r>
      <w:r w:rsidR="00B51563">
        <w:rPr>
          <w:rFonts w:ascii="Arial" w:hAnsi="Arial" w:cs="Arial"/>
          <w:sz w:val="22"/>
          <w:szCs w:val="22"/>
        </w:rPr>
        <w:t xml:space="preserve"> </w:t>
      </w:r>
      <w:r w:rsidR="005E476B">
        <w:rPr>
          <w:rFonts w:ascii="Arial" w:hAnsi="Arial" w:cs="Arial"/>
          <w:sz w:val="22"/>
          <w:szCs w:val="22"/>
        </w:rPr>
        <w:t>1/2011</w:t>
      </w:r>
      <w:r w:rsidR="00462473">
        <w:rPr>
          <w:rFonts w:ascii="Arial" w:hAnsi="Arial" w:cs="Arial"/>
          <w:sz w:val="22"/>
          <w:szCs w:val="22"/>
        </w:rPr>
        <w:t>,</w:t>
      </w:r>
      <w:r w:rsidR="005E476B">
        <w:rPr>
          <w:rFonts w:ascii="Arial" w:hAnsi="Arial" w:cs="Arial"/>
          <w:sz w:val="22"/>
          <w:szCs w:val="22"/>
        </w:rPr>
        <w:t xml:space="preserve"> o</w:t>
      </w:r>
      <w:r w:rsidR="00B51563">
        <w:rPr>
          <w:rFonts w:ascii="Arial" w:hAnsi="Arial" w:cs="Arial"/>
          <w:sz w:val="22"/>
          <w:szCs w:val="22"/>
        </w:rPr>
        <w:t> </w:t>
      </w:r>
      <w:r w:rsidRPr="00826B32">
        <w:rPr>
          <w:rFonts w:ascii="Arial" w:hAnsi="Arial" w:cs="Arial"/>
          <w:sz w:val="22"/>
          <w:szCs w:val="22"/>
        </w:rPr>
        <w:t xml:space="preserve">stanovení systému </w:t>
      </w:r>
      <w:r w:rsidR="005E476B">
        <w:rPr>
          <w:rFonts w:ascii="Arial" w:hAnsi="Arial" w:cs="Arial"/>
          <w:sz w:val="22"/>
          <w:szCs w:val="22"/>
        </w:rPr>
        <w:t xml:space="preserve">shromažďování, </w:t>
      </w:r>
      <w:r w:rsidRPr="00826B32">
        <w:rPr>
          <w:rFonts w:ascii="Arial" w:hAnsi="Arial" w:cs="Arial"/>
          <w:sz w:val="22"/>
          <w:szCs w:val="22"/>
        </w:rPr>
        <w:t>sběru, přepravy, třídění</w:t>
      </w:r>
      <w:r w:rsidR="005E476B">
        <w:rPr>
          <w:rFonts w:ascii="Arial" w:hAnsi="Arial" w:cs="Arial"/>
          <w:sz w:val="22"/>
          <w:szCs w:val="22"/>
        </w:rPr>
        <w:t>, využívání</w:t>
      </w:r>
      <w:r w:rsidRPr="00826B32">
        <w:rPr>
          <w:rFonts w:ascii="Arial" w:hAnsi="Arial" w:cs="Arial"/>
          <w:sz w:val="22"/>
          <w:szCs w:val="22"/>
        </w:rPr>
        <w:t xml:space="preserve"> a</w:t>
      </w:r>
      <w:r w:rsidR="00462473">
        <w:rPr>
          <w:rFonts w:ascii="Arial" w:hAnsi="Arial" w:cs="Arial"/>
          <w:sz w:val="22"/>
          <w:szCs w:val="22"/>
        </w:rPr>
        <w:t> </w:t>
      </w:r>
      <w:r w:rsidRPr="00826B32">
        <w:rPr>
          <w:rFonts w:ascii="Arial" w:hAnsi="Arial" w:cs="Arial"/>
          <w:sz w:val="22"/>
          <w:szCs w:val="22"/>
        </w:rPr>
        <w:t>odstraňování komunálních odpadů</w:t>
      </w:r>
      <w:r w:rsidR="005E476B">
        <w:rPr>
          <w:rFonts w:ascii="Arial" w:hAnsi="Arial" w:cs="Arial"/>
          <w:sz w:val="22"/>
          <w:szCs w:val="22"/>
        </w:rPr>
        <w:t xml:space="preserve"> na území obce T</w:t>
      </w:r>
      <w:r w:rsidR="005F014D">
        <w:rPr>
          <w:rFonts w:ascii="Arial" w:hAnsi="Arial" w:cs="Arial"/>
          <w:sz w:val="22"/>
          <w:szCs w:val="22"/>
        </w:rPr>
        <w:t>r</w:t>
      </w:r>
      <w:r w:rsidR="005E476B">
        <w:rPr>
          <w:rFonts w:ascii="Arial" w:hAnsi="Arial" w:cs="Arial"/>
          <w:sz w:val="22"/>
          <w:szCs w:val="22"/>
        </w:rPr>
        <w:t>usnov, včetně systému nakládání se stavebním odpadem</w:t>
      </w:r>
      <w:r w:rsidRPr="00826B32">
        <w:rPr>
          <w:rFonts w:ascii="Arial" w:hAnsi="Arial" w:cs="Arial"/>
          <w:sz w:val="22"/>
          <w:szCs w:val="22"/>
        </w:rPr>
        <w:t xml:space="preserve">. </w:t>
      </w:r>
    </w:p>
    <w:p w:rsidR="00816B47" w:rsidRPr="00826B32" w:rsidRDefault="00816B47">
      <w:pPr>
        <w:jc w:val="both"/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>Tato vyhláška nabývá účinnosti dnem 1. 1. 2016</w:t>
      </w:r>
      <w:r w:rsidR="0024429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16B47" w:rsidRPr="00826B32" w:rsidRDefault="00816B47">
      <w:pPr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rPr>
          <w:rFonts w:ascii="Arial" w:hAnsi="Arial" w:cs="Arial"/>
          <w:bCs/>
          <w:sz w:val="22"/>
          <w:szCs w:val="22"/>
        </w:rPr>
      </w:pPr>
      <w:r w:rsidRPr="00826B32">
        <w:rPr>
          <w:rFonts w:ascii="Arial" w:eastAsia="Arial" w:hAnsi="Arial" w:cs="Arial"/>
          <w:bCs/>
          <w:sz w:val="22"/>
          <w:szCs w:val="22"/>
        </w:rPr>
        <w:t xml:space="preserve">    </w:t>
      </w:r>
      <w:r w:rsidRPr="00826B32">
        <w:rPr>
          <w:rFonts w:ascii="Arial" w:hAnsi="Arial" w:cs="Arial"/>
          <w:bCs/>
          <w:sz w:val="22"/>
          <w:szCs w:val="22"/>
        </w:rPr>
        <w:tab/>
        <w:t xml:space="preserve">……………….                                                                   ..……………….     </w:t>
      </w:r>
    </w:p>
    <w:p w:rsidR="00816B47" w:rsidRPr="00826B32" w:rsidRDefault="00816B47">
      <w:pPr>
        <w:rPr>
          <w:rFonts w:ascii="Arial" w:eastAsia="Arial" w:hAnsi="Arial" w:cs="Arial"/>
          <w:bCs/>
          <w:sz w:val="22"/>
          <w:szCs w:val="22"/>
        </w:rPr>
      </w:pPr>
      <w:r w:rsidRPr="00826B32">
        <w:rPr>
          <w:rFonts w:ascii="Arial" w:hAnsi="Arial" w:cs="Arial"/>
          <w:bCs/>
          <w:sz w:val="22"/>
          <w:szCs w:val="22"/>
        </w:rPr>
        <w:tab/>
        <w:t xml:space="preserve">Lenka </w:t>
      </w:r>
      <w:proofErr w:type="gramStart"/>
      <w:r w:rsidRPr="00826B32">
        <w:rPr>
          <w:rFonts w:ascii="Arial" w:hAnsi="Arial" w:cs="Arial"/>
          <w:bCs/>
          <w:sz w:val="22"/>
          <w:szCs w:val="22"/>
        </w:rPr>
        <w:t>Vojtíšková                                                                 Milan</w:t>
      </w:r>
      <w:proofErr w:type="gramEnd"/>
      <w:r w:rsidRPr="00826B32">
        <w:rPr>
          <w:rFonts w:ascii="Arial" w:hAnsi="Arial" w:cs="Arial"/>
          <w:bCs/>
          <w:sz w:val="22"/>
          <w:szCs w:val="22"/>
        </w:rPr>
        <w:t xml:space="preserve"> Friml</w:t>
      </w:r>
    </w:p>
    <w:p w:rsidR="00816B47" w:rsidRPr="005E476B" w:rsidRDefault="00816B47">
      <w:pPr>
        <w:rPr>
          <w:rFonts w:ascii="Arial" w:hAnsi="Arial" w:cs="Arial"/>
          <w:bCs/>
          <w:sz w:val="22"/>
          <w:szCs w:val="22"/>
        </w:rPr>
      </w:pPr>
      <w:r w:rsidRPr="00826B32">
        <w:rPr>
          <w:rFonts w:ascii="Arial" w:eastAsia="Arial" w:hAnsi="Arial" w:cs="Arial"/>
          <w:bCs/>
          <w:sz w:val="22"/>
          <w:szCs w:val="22"/>
        </w:rPr>
        <w:t xml:space="preserve">      </w:t>
      </w:r>
      <w:r w:rsidRPr="00826B32">
        <w:rPr>
          <w:rFonts w:ascii="Arial" w:hAnsi="Arial" w:cs="Arial"/>
          <w:bCs/>
          <w:sz w:val="22"/>
          <w:szCs w:val="22"/>
        </w:rPr>
        <w:tab/>
        <w:t xml:space="preserve">místostarostka                       </w:t>
      </w:r>
      <w:r w:rsidRPr="00826B32">
        <w:rPr>
          <w:rFonts w:ascii="Arial" w:hAnsi="Arial" w:cs="Arial"/>
          <w:bCs/>
          <w:sz w:val="22"/>
          <w:szCs w:val="22"/>
        </w:rPr>
        <w:tab/>
      </w:r>
      <w:r w:rsidRPr="00826B32">
        <w:rPr>
          <w:rFonts w:ascii="Arial" w:hAnsi="Arial" w:cs="Arial"/>
          <w:bCs/>
          <w:sz w:val="22"/>
          <w:szCs w:val="22"/>
        </w:rPr>
        <w:tab/>
        <w:t xml:space="preserve">                          starosta </w:t>
      </w:r>
    </w:p>
    <w:p w:rsidR="00816B47" w:rsidRDefault="00816B47">
      <w:pPr>
        <w:rPr>
          <w:rFonts w:ascii="Arial" w:hAnsi="Arial" w:cs="Arial"/>
          <w:sz w:val="22"/>
          <w:szCs w:val="22"/>
        </w:rPr>
      </w:pPr>
    </w:p>
    <w:p w:rsidR="005E476B" w:rsidRDefault="005E476B">
      <w:pPr>
        <w:rPr>
          <w:rFonts w:ascii="Arial" w:hAnsi="Arial" w:cs="Arial"/>
          <w:sz w:val="22"/>
          <w:szCs w:val="22"/>
        </w:rPr>
      </w:pPr>
    </w:p>
    <w:p w:rsidR="002E1278" w:rsidRDefault="002E1278">
      <w:pPr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rPr>
          <w:rFonts w:ascii="Arial" w:hAnsi="Arial" w:cs="Arial"/>
          <w:sz w:val="22"/>
          <w:szCs w:val="22"/>
        </w:rPr>
      </w:pPr>
    </w:p>
    <w:p w:rsidR="00816B47" w:rsidRPr="00826B32" w:rsidRDefault="00816B47">
      <w:pPr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F06A5A">
        <w:rPr>
          <w:rFonts w:ascii="Arial" w:hAnsi="Arial" w:cs="Arial"/>
          <w:sz w:val="22"/>
          <w:szCs w:val="22"/>
        </w:rPr>
        <w:t>11. 2. 2015</w:t>
      </w:r>
    </w:p>
    <w:p w:rsidR="005E476B" w:rsidRDefault="005E476B">
      <w:pPr>
        <w:rPr>
          <w:rFonts w:ascii="Arial" w:hAnsi="Arial" w:cs="Arial"/>
          <w:sz w:val="22"/>
          <w:szCs w:val="22"/>
        </w:rPr>
      </w:pPr>
    </w:p>
    <w:p w:rsidR="00816B47" w:rsidRDefault="00816B47">
      <w:pPr>
        <w:rPr>
          <w:rFonts w:ascii="Arial" w:hAnsi="Arial" w:cs="Arial"/>
          <w:sz w:val="22"/>
          <w:szCs w:val="22"/>
        </w:rPr>
      </w:pPr>
      <w:r w:rsidRPr="00826B32">
        <w:rPr>
          <w:rFonts w:ascii="Arial" w:hAnsi="Arial" w:cs="Arial"/>
          <w:sz w:val="22"/>
          <w:szCs w:val="22"/>
        </w:rPr>
        <w:t xml:space="preserve">Sejmuto z úřední </w:t>
      </w:r>
      <w:r w:rsidR="00F06A5A">
        <w:rPr>
          <w:rFonts w:ascii="Arial" w:hAnsi="Arial" w:cs="Arial"/>
          <w:sz w:val="22"/>
          <w:szCs w:val="22"/>
        </w:rPr>
        <w:t>desky obecního úřadu dne: 31. 12. 2015</w:t>
      </w:r>
      <w:r w:rsidRPr="00826B32">
        <w:rPr>
          <w:rFonts w:ascii="Arial" w:hAnsi="Arial" w:cs="Arial"/>
          <w:sz w:val="22"/>
          <w:szCs w:val="22"/>
        </w:rPr>
        <w:t xml:space="preserve">     </w:t>
      </w:r>
    </w:p>
    <w:p w:rsidR="002E1278" w:rsidRDefault="002E1278">
      <w:pPr>
        <w:rPr>
          <w:rFonts w:ascii="Arial" w:hAnsi="Arial" w:cs="Arial"/>
          <w:sz w:val="22"/>
          <w:szCs w:val="22"/>
        </w:rPr>
      </w:pPr>
    </w:p>
    <w:p w:rsidR="00816B47" w:rsidRPr="00826B32" w:rsidRDefault="004624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816B47" w:rsidRPr="00826B32" w:rsidSect="00F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47" w:rsidRDefault="003E2747" w:rsidP="00816B47">
      <w:r>
        <w:separator/>
      </w:r>
    </w:p>
  </w:endnote>
  <w:endnote w:type="continuationSeparator" w:id="0">
    <w:p w:rsidR="003E2747" w:rsidRDefault="003E2747" w:rsidP="0081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47" w:rsidRDefault="003E2747" w:rsidP="00816B47">
      <w:r>
        <w:separator/>
      </w:r>
    </w:p>
  </w:footnote>
  <w:footnote w:type="continuationSeparator" w:id="0">
    <w:p w:rsidR="003E2747" w:rsidRDefault="003E2747" w:rsidP="00816B47">
      <w:r>
        <w:continuationSeparator/>
      </w:r>
    </w:p>
  </w:footnote>
  <w:footnote w:id="1">
    <w:p w:rsidR="00816B47" w:rsidRPr="00B51563" w:rsidRDefault="00816B47" w:rsidP="00B51563">
      <w:pPr>
        <w:jc w:val="both"/>
        <w:rPr>
          <w:rFonts w:ascii="Arial" w:hAnsi="Arial" w:cs="Arial"/>
          <w:sz w:val="18"/>
          <w:szCs w:val="18"/>
        </w:rPr>
      </w:pPr>
      <w:r w:rsidRPr="00B51563">
        <w:rPr>
          <w:rStyle w:val="Znakypropoznmkupodarou"/>
          <w:rFonts w:ascii="Arial" w:hAnsi="Arial" w:cs="Arial"/>
          <w:sz w:val="18"/>
          <w:szCs w:val="18"/>
        </w:rPr>
        <w:t>1</w:t>
      </w:r>
      <w:r w:rsidR="00D42E1B" w:rsidRPr="00B5156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B51563">
        <w:rPr>
          <w:rFonts w:ascii="Arial" w:hAnsi="Arial" w:cs="Arial"/>
          <w:sz w:val="18"/>
          <w:szCs w:val="18"/>
        </w:rPr>
        <w:t>Vyhláška č.381/2001 Sb., kterou se stanoví Katalog odpadů, Seznam nebezpečných odpadů a seznamy odpadů a st</w:t>
      </w:r>
      <w:r w:rsidR="00D42E1B" w:rsidRPr="00B51563">
        <w:rPr>
          <w:rFonts w:ascii="Arial" w:hAnsi="Arial" w:cs="Arial"/>
          <w:sz w:val="18"/>
          <w:szCs w:val="18"/>
        </w:rPr>
        <w:t xml:space="preserve">átů pro účely vývozu, dovozu a </w:t>
      </w:r>
      <w:r w:rsidRPr="00B51563">
        <w:rPr>
          <w:rFonts w:ascii="Arial" w:hAnsi="Arial" w:cs="Arial"/>
          <w:sz w:val="18"/>
          <w:szCs w:val="18"/>
        </w:rPr>
        <w:t>tranzitu odpadů a postup při udělová</w:t>
      </w:r>
      <w:r w:rsidR="00D42E1B" w:rsidRPr="00B51563">
        <w:rPr>
          <w:rFonts w:ascii="Arial" w:hAnsi="Arial" w:cs="Arial"/>
          <w:sz w:val="18"/>
          <w:szCs w:val="18"/>
        </w:rPr>
        <w:t xml:space="preserve">ní souhlasu k vývozu, dovozu a </w:t>
      </w:r>
      <w:r w:rsidRPr="00B51563">
        <w:rPr>
          <w:rFonts w:ascii="Arial" w:hAnsi="Arial" w:cs="Arial"/>
          <w:sz w:val="18"/>
          <w:szCs w:val="18"/>
        </w:rPr>
        <w:t xml:space="preserve">tranzitu odpadů (Katalog odpadů)   </w:t>
      </w:r>
    </w:p>
    <w:p w:rsidR="00816B47" w:rsidRDefault="00816B47">
      <w:pPr>
        <w:pStyle w:val="Textpoznpodarou"/>
      </w:pPr>
    </w:p>
  </w:footnote>
  <w:footnote w:id="2">
    <w:p w:rsidR="00816B47" w:rsidRDefault="00816B47" w:rsidP="00B51563">
      <w:pPr>
        <w:jc w:val="both"/>
      </w:pPr>
      <w:r>
        <w:rPr>
          <w:rStyle w:val="Znakypropoznmkupodarou"/>
          <w:rFonts w:ascii="Arial" w:hAnsi="Arial"/>
        </w:rPr>
        <w:t>2</w:t>
      </w:r>
      <w:r w:rsidR="00B51563">
        <w:rPr>
          <w:rStyle w:val="Znakypropoznmkupodarou"/>
          <w:rFonts w:ascii="Arial" w:hAnsi="Arial"/>
        </w:rPr>
        <w:t xml:space="preserve"> </w:t>
      </w:r>
      <w:r>
        <w:rPr>
          <w:rFonts w:ascii="Arial" w:hAnsi="Arial" w:cs="Arial"/>
          <w:sz w:val="18"/>
          <w:szCs w:val="18"/>
        </w:rPr>
        <w:t>Vyhláška č.</w:t>
      </w:r>
      <w:r w:rsidR="00B51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381/2001 Sb., kterou se stanoví Katalog odpadů, Seznam nebezpečných odpadů a seznamy odpadů a s</w:t>
      </w:r>
      <w:r w:rsidR="00166225">
        <w:rPr>
          <w:rFonts w:ascii="Arial" w:hAnsi="Arial" w:cs="Arial"/>
          <w:sz w:val="18"/>
          <w:szCs w:val="18"/>
        </w:rPr>
        <w:t>tátů pro účely vývozu, dovozu a</w:t>
      </w:r>
      <w:r>
        <w:rPr>
          <w:rFonts w:ascii="Arial" w:hAnsi="Arial" w:cs="Arial"/>
          <w:sz w:val="18"/>
          <w:szCs w:val="18"/>
        </w:rPr>
        <w:t xml:space="preserve"> tranzitu odpadů a postup při uděl</w:t>
      </w:r>
      <w:r w:rsidR="00166225">
        <w:rPr>
          <w:rFonts w:ascii="Arial" w:hAnsi="Arial" w:cs="Arial"/>
          <w:sz w:val="18"/>
          <w:szCs w:val="18"/>
        </w:rPr>
        <w:t xml:space="preserve">ování souhlasu k vývozu, dovozu </w:t>
      </w:r>
      <w:r>
        <w:rPr>
          <w:rFonts w:ascii="Arial" w:hAnsi="Arial" w:cs="Arial"/>
          <w:sz w:val="18"/>
          <w:szCs w:val="18"/>
        </w:rPr>
        <w:t>a</w:t>
      </w:r>
      <w:r w:rsidR="00B5156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tranzitu odpadů (Katalog odpadů)   </w:t>
      </w:r>
    </w:p>
    <w:p w:rsidR="00816B47" w:rsidRDefault="00816B47">
      <w:pPr>
        <w:pStyle w:val="Textpoznpodarou"/>
      </w:pPr>
    </w:p>
    <w:p w:rsidR="001212E7" w:rsidRDefault="001212E7">
      <w:pPr>
        <w:pStyle w:val="Textpoznpodarou"/>
      </w:pPr>
    </w:p>
    <w:p w:rsidR="001212E7" w:rsidRPr="001212E7" w:rsidRDefault="001212E7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33E071E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sz w:val="22"/>
        <w:szCs w:val="22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A80E970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F06D32"/>
    <w:multiLevelType w:val="hybridMultilevel"/>
    <w:tmpl w:val="F6526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16D"/>
    <w:rsid w:val="001212E7"/>
    <w:rsid w:val="00166225"/>
    <w:rsid w:val="00244297"/>
    <w:rsid w:val="00247051"/>
    <w:rsid w:val="002E1278"/>
    <w:rsid w:val="00384CE3"/>
    <w:rsid w:val="003E2747"/>
    <w:rsid w:val="003E5ED6"/>
    <w:rsid w:val="00462473"/>
    <w:rsid w:val="00472802"/>
    <w:rsid w:val="00517A75"/>
    <w:rsid w:val="00520066"/>
    <w:rsid w:val="005E476B"/>
    <w:rsid w:val="005F014D"/>
    <w:rsid w:val="00653505"/>
    <w:rsid w:val="0078318A"/>
    <w:rsid w:val="00816B47"/>
    <w:rsid w:val="00820B1C"/>
    <w:rsid w:val="00826B32"/>
    <w:rsid w:val="00827718"/>
    <w:rsid w:val="008A7112"/>
    <w:rsid w:val="00960FFB"/>
    <w:rsid w:val="00AA1A0A"/>
    <w:rsid w:val="00AA5AC4"/>
    <w:rsid w:val="00B1487C"/>
    <w:rsid w:val="00B51563"/>
    <w:rsid w:val="00BA1AA7"/>
    <w:rsid w:val="00BC4BC1"/>
    <w:rsid w:val="00C0332B"/>
    <w:rsid w:val="00C92F53"/>
    <w:rsid w:val="00CA535B"/>
    <w:rsid w:val="00CC672D"/>
    <w:rsid w:val="00D42E1B"/>
    <w:rsid w:val="00D7716D"/>
    <w:rsid w:val="00EF1CBC"/>
    <w:rsid w:val="00F06A5A"/>
    <w:rsid w:val="00F55396"/>
    <w:rsid w:val="00FD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72D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rsid w:val="00CC672D"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C672D"/>
    <w:rPr>
      <w:rFonts w:ascii="Arial" w:hAnsi="Arial" w:cs="Arial" w:hint="default"/>
      <w:sz w:val="22"/>
      <w:szCs w:val="22"/>
    </w:rPr>
  </w:style>
  <w:style w:type="character" w:customStyle="1" w:styleId="WW8Num1z1">
    <w:name w:val="WW8Num1z1"/>
    <w:rsid w:val="00CC672D"/>
  </w:style>
  <w:style w:type="character" w:customStyle="1" w:styleId="WW8Num1z2">
    <w:name w:val="WW8Num1z2"/>
    <w:rsid w:val="00CC672D"/>
  </w:style>
  <w:style w:type="character" w:customStyle="1" w:styleId="WW8Num1z3">
    <w:name w:val="WW8Num1z3"/>
    <w:rsid w:val="00CC672D"/>
  </w:style>
  <w:style w:type="character" w:customStyle="1" w:styleId="WW8Num1z4">
    <w:name w:val="WW8Num1z4"/>
    <w:rsid w:val="00CC672D"/>
  </w:style>
  <w:style w:type="character" w:customStyle="1" w:styleId="WW8Num1z5">
    <w:name w:val="WW8Num1z5"/>
    <w:rsid w:val="00CC672D"/>
  </w:style>
  <w:style w:type="character" w:customStyle="1" w:styleId="WW8Num1z6">
    <w:name w:val="WW8Num1z6"/>
    <w:rsid w:val="00CC672D"/>
  </w:style>
  <w:style w:type="character" w:customStyle="1" w:styleId="WW8Num1z7">
    <w:name w:val="WW8Num1z7"/>
    <w:rsid w:val="00CC672D"/>
  </w:style>
  <w:style w:type="character" w:customStyle="1" w:styleId="WW8Num1z8">
    <w:name w:val="WW8Num1z8"/>
    <w:rsid w:val="00CC672D"/>
  </w:style>
  <w:style w:type="character" w:customStyle="1" w:styleId="WW8Num2z0">
    <w:name w:val="WW8Num2z0"/>
    <w:rsid w:val="00CC672D"/>
    <w:rPr>
      <w:rFonts w:ascii="Arial" w:hAnsi="Arial" w:cs="Arial" w:hint="default"/>
      <w:i/>
      <w:iCs/>
      <w:sz w:val="22"/>
      <w:szCs w:val="22"/>
    </w:rPr>
  </w:style>
  <w:style w:type="character" w:customStyle="1" w:styleId="WW8Num2z1">
    <w:name w:val="WW8Num2z1"/>
    <w:rsid w:val="00CC672D"/>
  </w:style>
  <w:style w:type="character" w:customStyle="1" w:styleId="WW8Num2z2">
    <w:name w:val="WW8Num2z2"/>
    <w:rsid w:val="00CC672D"/>
  </w:style>
  <w:style w:type="character" w:customStyle="1" w:styleId="WW8Num2z3">
    <w:name w:val="WW8Num2z3"/>
    <w:rsid w:val="00CC672D"/>
  </w:style>
  <w:style w:type="character" w:customStyle="1" w:styleId="WW8Num2z4">
    <w:name w:val="WW8Num2z4"/>
    <w:rsid w:val="00CC672D"/>
  </w:style>
  <w:style w:type="character" w:customStyle="1" w:styleId="WW8Num2z5">
    <w:name w:val="WW8Num2z5"/>
    <w:rsid w:val="00CC672D"/>
  </w:style>
  <w:style w:type="character" w:customStyle="1" w:styleId="WW8Num2z6">
    <w:name w:val="WW8Num2z6"/>
    <w:rsid w:val="00CC672D"/>
  </w:style>
  <w:style w:type="character" w:customStyle="1" w:styleId="WW8Num2z7">
    <w:name w:val="WW8Num2z7"/>
    <w:rsid w:val="00CC672D"/>
  </w:style>
  <w:style w:type="character" w:customStyle="1" w:styleId="WW8Num2z8">
    <w:name w:val="WW8Num2z8"/>
    <w:rsid w:val="00CC672D"/>
  </w:style>
  <w:style w:type="character" w:customStyle="1" w:styleId="WW8Num3z0">
    <w:name w:val="WW8Num3z0"/>
    <w:rsid w:val="00CC672D"/>
    <w:rPr>
      <w:rFonts w:hint="default"/>
    </w:rPr>
  </w:style>
  <w:style w:type="character" w:customStyle="1" w:styleId="WW8Num3z1">
    <w:name w:val="WW8Num3z1"/>
    <w:rsid w:val="00CC672D"/>
  </w:style>
  <w:style w:type="character" w:customStyle="1" w:styleId="WW8Num3z2">
    <w:name w:val="WW8Num3z2"/>
    <w:rsid w:val="00CC672D"/>
  </w:style>
  <w:style w:type="character" w:customStyle="1" w:styleId="WW8Num3z3">
    <w:name w:val="WW8Num3z3"/>
    <w:rsid w:val="00CC672D"/>
  </w:style>
  <w:style w:type="character" w:customStyle="1" w:styleId="WW8Num3z4">
    <w:name w:val="WW8Num3z4"/>
    <w:rsid w:val="00CC672D"/>
  </w:style>
  <w:style w:type="character" w:customStyle="1" w:styleId="WW8Num3z5">
    <w:name w:val="WW8Num3z5"/>
    <w:rsid w:val="00CC672D"/>
  </w:style>
  <w:style w:type="character" w:customStyle="1" w:styleId="WW8Num3z6">
    <w:name w:val="WW8Num3z6"/>
    <w:rsid w:val="00CC672D"/>
  </w:style>
  <w:style w:type="character" w:customStyle="1" w:styleId="WW8Num3z7">
    <w:name w:val="WW8Num3z7"/>
    <w:rsid w:val="00CC672D"/>
  </w:style>
  <w:style w:type="character" w:customStyle="1" w:styleId="WW8Num3z8">
    <w:name w:val="WW8Num3z8"/>
    <w:rsid w:val="00CC672D"/>
  </w:style>
  <w:style w:type="character" w:customStyle="1" w:styleId="WW8Num4z0">
    <w:name w:val="WW8Num4z0"/>
    <w:rsid w:val="00CC672D"/>
    <w:rPr>
      <w:rFonts w:ascii="Arial" w:hAnsi="Arial" w:cs="Arial" w:hint="default"/>
      <w:sz w:val="22"/>
      <w:szCs w:val="22"/>
    </w:rPr>
  </w:style>
  <w:style w:type="character" w:customStyle="1" w:styleId="WW8Num4z1">
    <w:name w:val="WW8Num4z1"/>
    <w:rsid w:val="00CC672D"/>
  </w:style>
  <w:style w:type="character" w:customStyle="1" w:styleId="WW8Num4z2">
    <w:name w:val="WW8Num4z2"/>
    <w:rsid w:val="00CC672D"/>
  </w:style>
  <w:style w:type="character" w:customStyle="1" w:styleId="WW8Num4z3">
    <w:name w:val="WW8Num4z3"/>
    <w:rsid w:val="00CC672D"/>
  </w:style>
  <w:style w:type="character" w:customStyle="1" w:styleId="WW8Num4z4">
    <w:name w:val="WW8Num4z4"/>
    <w:rsid w:val="00CC672D"/>
  </w:style>
  <w:style w:type="character" w:customStyle="1" w:styleId="WW8Num4z5">
    <w:name w:val="WW8Num4z5"/>
    <w:rsid w:val="00CC672D"/>
  </w:style>
  <w:style w:type="character" w:customStyle="1" w:styleId="WW8Num4z6">
    <w:name w:val="WW8Num4z6"/>
    <w:rsid w:val="00CC672D"/>
  </w:style>
  <w:style w:type="character" w:customStyle="1" w:styleId="WW8Num4z7">
    <w:name w:val="WW8Num4z7"/>
    <w:rsid w:val="00CC672D"/>
  </w:style>
  <w:style w:type="character" w:customStyle="1" w:styleId="WW8Num4z8">
    <w:name w:val="WW8Num4z8"/>
    <w:rsid w:val="00CC672D"/>
  </w:style>
  <w:style w:type="character" w:customStyle="1" w:styleId="WW8Num5z0">
    <w:name w:val="WW8Num5z0"/>
    <w:rsid w:val="00CC672D"/>
    <w:rPr>
      <w:rFonts w:hint="default"/>
    </w:rPr>
  </w:style>
  <w:style w:type="character" w:customStyle="1" w:styleId="WW8Num5z1">
    <w:name w:val="WW8Num5z1"/>
    <w:rsid w:val="00CC672D"/>
  </w:style>
  <w:style w:type="character" w:customStyle="1" w:styleId="WW8Num5z2">
    <w:name w:val="WW8Num5z2"/>
    <w:rsid w:val="00CC672D"/>
  </w:style>
  <w:style w:type="character" w:customStyle="1" w:styleId="WW8Num5z3">
    <w:name w:val="WW8Num5z3"/>
    <w:rsid w:val="00CC672D"/>
  </w:style>
  <w:style w:type="character" w:customStyle="1" w:styleId="WW8Num5z4">
    <w:name w:val="WW8Num5z4"/>
    <w:rsid w:val="00CC672D"/>
  </w:style>
  <w:style w:type="character" w:customStyle="1" w:styleId="WW8Num5z5">
    <w:name w:val="WW8Num5z5"/>
    <w:rsid w:val="00CC672D"/>
  </w:style>
  <w:style w:type="character" w:customStyle="1" w:styleId="WW8Num5z6">
    <w:name w:val="WW8Num5z6"/>
    <w:rsid w:val="00CC672D"/>
  </w:style>
  <w:style w:type="character" w:customStyle="1" w:styleId="WW8Num5z7">
    <w:name w:val="WW8Num5z7"/>
    <w:rsid w:val="00CC672D"/>
  </w:style>
  <w:style w:type="character" w:customStyle="1" w:styleId="WW8Num5z8">
    <w:name w:val="WW8Num5z8"/>
    <w:rsid w:val="00CC672D"/>
  </w:style>
  <w:style w:type="character" w:customStyle="1" w:styleId="WW8Num6z0">
    <w:name w:val="WW8Num6z0"/>
    <w:rsid w:val="00CC672D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6z1">
    <w:name w:val="WW8Num6z1"/>
    <w:rsid w:val="00CC672D"/>
  </w:style>
  <w:style w:type="character" w:customStyle="1" w:styleId="WW8Num6z2">
    <w:name w:val="WW8Num6z2"/>
    <w:rsid w:val="00CC672D"/>
  </w:style>
  <w:style w:type="character" w:customStyle="1" w:styleId="WW8Num6z3">
    <w:name w:val="WW8Num6z3"/>
    <w:rsid w:val="00CC672D"/>
  </w:style>
  <w:style w:type="character" w:customStyle="1" w:styleId="WW8Num6z4">
    <w:name w:val="WW8Num6z4"/>
    <w:rsid w:val="00CC672D"/>
  </w:style>
  <w:style w:type="character" w:customStyle="1" w:styleId="WW8Num6z5">
    <w:name w:val="WW8Num6z5"/>
    <w:rsid w:val="00CC672D"/>
  </w:style>
  <w:style w:type="character" w:customStyle="1" w:styleId="WW8Num6z6">
    <w:name w:val="WW8Num6z6"/>
    <w:rsid w:val="00CC672D"/>
  </w:style>
  <w:style w:type="character" w:customStyle="1" w:styleId="WW8Num6z7">
    <w:name w:val="WW8Num6z7"/>
    <w:rsid w:val="00CC672D"/>
  </w:style>
  <w:style w:type="character" w:customStyle="1" w:styleId="WW8Num6z8">
    <w:name w:val="WW8Num6z8"/>
    <w:rsid w:val="00CC672D"/>
  </w:style>
  <w:style w:type="character" w:customStyle="1" w:styleId="WW8Num7z0">
    <w:name w:val="WW8Num7z0"/>
    <w:rsid w:val="00CC672D"/>
    <w:rPr>
      <w:rFonts w:hint="default"/>
    </w:rPr>
  </w:style>
  <w:style w:type="character" w:customStyle="1" w:styleId="WW8Num7z1">
    <w:name w:val="WW8Num7z1"/>
    <w:rsid w:val="00CC672D"/>
  </w:style>
  <w:style w:type="character" w:customStyle="1" w:styleId="WW8Num7z2">
    <w:name w:val="WW8Num7z2"/>
    <w:rsid w:val="00CC672D"/>
  </w:style>
  <w:style w:type="character" w:customStyle="1" w:styleId="WW8Num7z3">
    <w:name w:val="WW8Num7z3"/>
    <w:rsid w:val="00CC672D"/>
  </w:style>
  <w:style w:type="character" w:customStyle="1" w:styleId="WW8Num7z4">
    <w:name w:val="WW8Num7z4"/>
    <w:rsid w:val="00CC672D"/>
  </w:style>
  <w:style w:type="character" w:customStyle="1" w:styleId="WW8Num7z5">
    <w:name w:val="WW8Num7z5"/>
    <w:rsid w:val="00CC672D"/>
  </w:style>
  <w:style w:type="character" w:customStyle="1" w:styleId="WW8Num7z6">
    <w:name w:val="WW8Num7z6"/>
    <w:rsid w:val="00CC672D"/>
  </w:style>
  <w:style w:type="character" w:customStyle="1" w:styleId="WW8Num7z7">
    <w:name w:val="WW8Num7z7"/>
    <w:rsid w:val="00CC672D"/>
  </w:style>
  <w:style w:type="character" w:customStyle="1" w:styleId="WW8Num7z8">
    <w:name w:val="WW8Num7z8"/>
    <w:rsid w:val="00CC672D"/>
  </w:style>
  <w:style w:type="character" w:customStyle="1" w:styleId="WW8Num8z0">
    <w:name w:val="WW8Num8z0"/>
    <w:rsid w:val="00CC672D"/>
    <w:rPr>
      <w:rFonts w:hint="default"/>
    </w:rPr>
  </w:style>
  <w:style w:type="character" w:customStyle="1" w:styleId="WW8Num8z1">
    <w:name w:val="WW8Num8z1"/>
    <w:rsid w:val="00CC672D"/>
  </w:style>
  <w:style w:type="character" w:customStyle="1" w:styleId="WW8Num8z2">
    <w:name w:val="WW8Num8z2"/>
    <w:rsid w:val="00CC672D"/>
  </w:style>
  <w:style w:type="character" w:customStyle="1" w:styleId="WW8Num8z3">
    <w:name w:val="WW8Num8z3"/>
    <w:rsid w:val="00CC672D"/>
  </w:style>
  <w:style w:type="character" w:customStyle="1" w:styleId="WW8Num8z4">
    <w:name w:val="WW8Num8z4"/>
    <w:rsid w:val="00CC672D"/>
  </w:style>
  <w:style w:type="character" w:customStyle="1" w:styleId="WW8Num8z5">
    <w:name w:val="WW8Num8z5"/>
    <w:rsid w:val="00CC672D"/>
  </w:style>
  <w:style w:type="character" w:customStyle="1" w:styleId="WW8Num8z6">
    <w:name w:val="WW8Num8z6"/>
    <w:rsid w:val="00CC672D"/>
  </w:style>
  <w:style w:type="character" w:customStyle="1" w:styleId="WW8Num8z7">
    <w:name w:val="WW8Num8z7"/>
    <w:rsid w:val="00CC672D"/>
  </w:style>
  <w:style w:type="character" w:customStyle="1" w:styleId="WW8Num8z8">
    <w:name w:val="WW8Num8z8"/>
    <w:rsid w:val="00CC672D"/>
  </w:style>
  <w:style w:type="character" w:customStyle="1" w:styleId="WW8Num9z0">
    <w:name w:val="WW8Num9z0"/>
    <w:rsid w:val="00CC672D"/>
    <w:rPr>
      <w:rFonts w:hint="default"/>
    </w:rPr>
  </w:style>
  <w:style w:type="character" w:customStyle="1" w:styleId="WW8Num9z1">
    <w:name w:val="WW8Num9z1"/>
    <w:rsid w:val="00CC672D"/>
  </w:style>
  <w:style w:type="character" w:customStyle="1" w:styleId="WW8Num9z2">
    <w:name w:val="WW8Num9z2"/>
    <w:rsid w:val="00CC672D"/>
  </w:style>
  <w:style w:type="character" w:customStyle="1" w:styleId="WW8Num9z3">
    <w:name w:val="WW8Num9z3"/>
    <w:rsid w:val="00CC672D"/>
  </w:style>
  <w:style w:type="character" w:customStyle="1" w:styleId="WW8Num9z4">
    <w:name w:val="WW8Num9z4"/>
    <w:rsid w:val="00CC672D"/>
  </w:style>
  <w:style w:type="character" w:customStyle="1" w:styleId="WW8Num9z5">
    <w:name w:val="WW8Num9z5"/>
    <w:rsid w:val="00CC672D"/>
  </w:style>
  <w:style w:type="character" w:customStyle="1" w:styleId="WW8Num9z6">
    <w:name w:val="WW8Num9z6"/>
    <w:rsid w:val="00CC672D"/>
  </w:style>
  <w:style w:type="character" w:customStyle="1" w:styleId="WW8Num9z7">
    <w:name w:val="WW8Num9z7"/>
    <w:rsid w:val="00CC672D"/>
  </w:style>
  <w:style w:type="character" w:customStyle="1" w:styleId="WW8Num9z8">
    <w:name w:val="WW8Num9z8"/>
    <w:rsid w:val="00CC672D"/>
  </w:style>
  <w:style w:type="character" w:customStyle="1" w:styleId="Standardnpsmoodstavce1">
    <w:name w:val="Standardní písmo odstavce1"/>
    <w:rsid w:val="00CC672D"/>
  </w:style>
  <w:style w:type="character" w:customStyle="1" w:styleId="Znakypropoznmkupodarou">
    <w:name w:val="Znaky pro poznámku pod čarou"/>
    <w:basedOn w:val="Standardnpsmoodstavce1"/>
    <w:rsid w:val="00CC672D"/>
    <w:rPr>
      <w:vertAlign w:val="superscript"/>
    </w:rPr>
  </w:style>
  <w:style w:type="character" w:customStyle="1" w:styleId="Odkaznakoment1">
    <w:name w:val="Odkaz na komentář1"/>
    <w:basedOn w:val="Standardnpsmoodstavce1"/>
    <w:rsid w:val="00CC672D"/>
    <w:rPr>
      <w:sz w:val="16"/>
      <w:szCs w:val="16"/>
    </w:rPr>
  </w:style>
  <w:style w:type="character" w:styleId="Znakapoznpodarou">
    <w:name w:val="footnote reference"/>
    <w:rsid w:val="00CC672D"/>
    <w:rPr>
      <w:vertAlign w:val="superscript"/>
    </w:rPr>
  </w:style>
  <w:style w:type="character" w:styleId="Odkaznavysvtlivky">
    <w:name w:val="endnote reference"/>
    <w:rsid w:val="00CC672D"/>
    <w:rPr>
      <w:vertAlign w:val="superscript"/>
    </w:rPr>
  </w:style>
  <w:style w:type="character" w:customStyle="1" w:styleId="Znakyprovysvtlivky">
    <w:name w:val="Znaky pro vysvětlivky"/>
    <w:rsid w:val="00CC672D"/>
  </w:style>
  <w:style w:type="paragraph" w:customStyle="1" w:styleId="Nadpis">
    <w:name w:val="Nadpis"/>
    <w:basedOn w:val="Normln"/>
    <w:next w:val="Zkladntext"/>
    <w:rsid w:val="00CC67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CC672D"/>
    <w:pPr>
      <w:spacing w:after="120"/>
    </w:pPr>
    <w:rPr>
      <w:szCs w:val="20"/>
    </w:rPr>
  </w:style>
  <w:style w:type="paragraph" w:styleId="Seznam">
    <w:name w:val="List"/>
    <w:basedOn w:val="Zkladntext"/>
    <w:rsid w:val="00CC672D"/>
    <w:rPr>
      <w:rFonts w:cs="Mangal"/>
    </w:rPr>
  </w:style>
  <w:style w:type="paragraph" w:styleId="Titulek">
    <w:name w:val="caption"/>
    <w:basedOn w:val="Normln"/>
    <w:qFormat/>
    <w:rsid w:val="00CC672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C672D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CC672D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rsid w:val="00CC672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C672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sid w:val="00CC672D"/>
    <w:rPr>
      <w:sz w:val="20"/>
      <w:szCs w:val="20"/>
      <w:lang w:eastAsia="cs-CZ"/>
    </w:rPr>
  </w:style>
  <w:style w:type="paragraph" w:customStyle="1" w:styleId="NormlnIMP">
    <w:name w:val="Normální_IMP"/>
    <w:basedOn w:val="Normln"/>
    <w:rsid w:val="00CC672D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sid w:val="00CC672D"/>
    <w:rPr>
      <w:sz w:val="20"/>
      <w:szCs w:val="20"/>
    </w:rPr>
  </w:style>
  <w:style w:type="paragraph" w:customStyle="1" w:styleId="Zkladntextodsazen31">
    <w:name w:val="Základní text odsazený 31"/>
    <w:basedOn w:val="Normln"/>
    <w:rsid w:val="00CC672D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sid w:val="00CC67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470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/>
      <w:i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470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</cp:lastModifiedBy>
  <cp:revision>3</cp:revision>
  <cp:lastPrinted>2015-11-09T11:57:00Z</cp:lastPrinted>
  <dcterms:created xsi:type="dcterms:W3CDTF">2015-12-12T20:34:00Z</dcterms:created>
  <dcterms:modified xsi:type="dcterms:W3CDTF">2015-12-12T20:41:00Z</dcterms:modified>
</cp:coreProperties>
</file>